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4D28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4D285C" w:rsidP="00563D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Druhy ústředen PZTS, Stupně zabezpečení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746DF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63DF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563DF5" w:rsidP="005F58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Základní pojmy a </w:t>
            </w:r>
            <w:r w:rsidR="005F58DA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schematické značky PZTS, názvosloví PZTS, druhy poplachových ústředen a druhy ochran PZTS, stupně zabezpečení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F58D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4D285C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4D285C" w:rsidRPr="004D285C" w:rsidRDefault="00537BB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Prostudujte si </w:t>
      </w:r>
      <w:r w:rsidR="004D285C"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druhy ústředen </w:t>
      </w:r>
      <w:r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PZTS</w:t>
      </w:r>
      <w:r w:rsidR="004D285C" w:rsidRPr="004D285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– str.8 až 13</w:t>
      </w:r>
    </w:p>
    <w:p w:rsidR="004D285C" w:rsidRPr="004D285C" w:rsidRDefault="00861125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7" w:history="1">
        <w:r w:rsidR="004D285C" w:rsidRPr="004D285C">
          <w:rPr>
            <w:rStyle w:val="Hypertextovodkaz"/>
            <w:rFonts w:asciiTheme="minorHAnsi" w:hAnsiTheme="minorHAnsi"/>
            <w:sz w:val="24"/>
            <w:szCs w:val="24"/>
          </w:rPr>
          <w:t>elektronické-zabezpečovací-systémy-a-elektronická-požární-signalizace</w:t>
        </w:r>
      </w:hyperlink>
    </w:p>
    <w:p w:rsidR="004D285C" w:rsidRPr="004D285C" w:rsidRDefault="004D285C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4D285C" w:rsidRPr="004D285C" w:rsidRDefault="004D285C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4D285C">
        <w:rPr>
          <w:rFonts w:asciiTheme="minorHAnsi" w:hAnsiTheme="minorHAnsi"/>
          <w:sz w:val="24"/>
          <w:szCs w:val="24"/>
        </w:rPr>
        <w:t>b) Prostudujte si Stupně zabezpečení a třídy prostředí – str. 7 a 8</w:t>
      </w:r>
    </w:p>
    <w:p w:rsidR="004D285C" w:rsidRPr="004D285C" w:rsidRDefault="00861125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8" w:history="1">
        <w:r w:rsidR="004D285C" w:rsidRPr="004D285C">
          <w:rPr>
            <w:rStyle w:val="Hypertextovodkaz"/>
            <w:rFonts w:asciiTheme="minorHAnsi" w:hAnsiTheme="minorHAnsi"/>
            <w:sz w:val="24"/>
            <w:szCs w:val="24"/>
          </w:rPr>
          <w:t>elektronické-zabezpečovací-systémy-a-elektronická-požární-signalizace</w:t>
        </w:r>
      </w:hyperlink>
    </w:p>
    <w:p w:rsidR="004D285C" w:rsidRPr="004D285C" w:rsidRDefault="004D285C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537BB9" w:rsidRPr="00016FB7" w:rsidRDefault="00565E93" w:rsidP="00563DF5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016FB7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Úkol:</w:t>
      </w:r>
    </w:p>
    <w:p w:rsidR="00565E93" w:rsidRDefault="00016FB7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</w:t>
      </w:r>
      <w:r w:rsidR="00565E93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Napiš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te</w:t>
      </w:r>
      <w:r w:rsidR="00565E93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, které objekty patří do – Střední až vysoké riziko</w:t>
      </w:r>
    </w:p>
    <w:p w:rsidR="00565E93" w:rsidRDefault="00016FB7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b) </w:t>
      </w:r>
      <w:r w:rsidR="00565E93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Namaluj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te</w:t>
      </w:r>
      <w:r w:rsidR="00565E93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blokové schéma </w:t>
      </w:r>
      <w:r w:rsidR="00565E93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a popiš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te</w:t>
      </w:r>
      <w:r w:rsidR="00565E93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– Ústřednu smíšeného typu</w:t>
      </w:r>
    </w:p>
    <w:p w:rsidR="00F26EB2" w:rsidRDefault="00F26EB2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c) Napište Test:</w:t>
      </w:r>
    </w:p>
    <w:p w:rsidR="00F26EB2" w:rsidRDefault="00F26EB2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1.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Magnetická čidla pracují na principu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Přiložený permanentní magnet trvale zmagnetuje dva magnetické kontakty, které jsou zataveny v ochranné atmosféře.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Pohybuje-li se vodič v magnetickém poli, které vytváří permanentní magnet indukuje se v něm elektrický proud.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Přiblížení permanentního magnetu dočasně zmagnetuje jazýčkový kontakt, který je zataven v ochranné atmosféře.</w:t>
      </w:r>
    </w:p>
    <w:p w:rsidR="00F26EB2" w:rsidRPr="00F26EB2" w:rsidRDefault="00F26EB2" w:rsidP="00F26EB2">
      <w:pPr>
        <w:spacing w:after="200" w:line="276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Vzájemného působení permanentního magnetu a elektromagnetu.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2.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Magnetická čidla nelze použít ke střežení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lastRenderedPageBreak/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Oken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Předmětů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Prostoru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Dveří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3.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Zdrojem planých poplachů u magnetických čidel nebývá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Nedodržení pokynů výrobce při montáži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Změna teplotního pozadí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Špatně doléhající okna nebo dveře</w:t>
      </w:r>
    </w:p>
    <w:p w:rsidR="00F26EB2" w:rsidRPr="00F26EB2" w:rsidRDefault="00F26EB2" w:rsidP="00F26EB2">
      <w:pPr>
        <w:spacing w:after="200" w:line="276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Omylem nezavřená nebo nezajištěná okna či dveře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4.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Při montáži magnetických čidel je nutné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Čidlo umístit na vnější stranu chráněných dveří nebo okna.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U dvoukřídlých oken a dveří osadit čidlo jen na křídlo, které se otevírá jako první (s klikou).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U dvoukřídlých oken a dveří vždy osadit čidla na každé křídlo.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Část s magnetem namontovat na zárubně a část s kontakty na dveřní křídlo.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5.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Magnet povrchového magnetického čidla umisťujeme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Na pohyblivou část (okenní nebo dveřní křídlo) z vnitřní strany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Na pohyblivou část (okenní nebo dveřní křídlo) z vnější strany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Na pevnou část (zárubně nebo okenní rám) z vnitřní strany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Na pevnou část (zárubně nebo okenní rám) z vnější strany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6.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Falešné poplachy u akustických snímačů tříštění skla (</w:t>
      </w:r>
      <w:proofErr w:type="spellStart"/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glassbreaků</w:t>
      </w:r>
      <w:proofErr w:type="spellEnd"/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) zpravidla samostatně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nezpůsobují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Zapnuté počítače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Pohyb kapalin v trubkách z plastu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Zvuky o vysokých kmitočtech</w:t>
      </w:r>
    </w:p>
    <w:p w:rsidR="00F26EB2" w:rsidRPr="00F26EB2" w:rsidRDefault="00F26EB2" w:rsidP="00F26EB2">
      <w:pPr>
        <w:spacing w:after="200" w:line="276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Vzduchotechnická zařízení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7.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Rizikovým faktorem PIR čidel je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Pohybující se kapaliny v potrubí z plastů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Zdroje hluků, například telefonní zvonky, mrazničky atd.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Použití stavebních materiálů s rozdílnými vlastnostmi přenosu vibrací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Podlahové vytápění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8.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PIR čidla pracují na principu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Dopplerova efektu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Zachycení změn vyzařování na tepelném pozadí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Přerušení jednoho či sestavy </w:t>
      </w:r>
      <w:proofErr w:type="spellStart"/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infrapaprsků</w:t>
      </w:r>
      <w:proofErr w:type="spellEnd"/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Změna intenzity odraženého </w:t>
      </w:r>
      <w:proofErr w:type="spellStart"/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infrapaprsku</w:t>
      </w:r>
      <w:proofErr w:type="spellEnd"/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 od pohybujícího se předmětu (narušitele).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9.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PIR čidla instalujeme tak, aby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Byla nasměrována na vnější dveře a okna.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Nebyla nasměrována na vnější dveře a okna.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lastRenderedPageBreak/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Nejpravděpodobnější pohyb pachatele byl v ose charakteristiky čidla (radiální).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Do výšky minimálně 3 m od podlahy, aby nebylo možné bez použití nějaké pomůcky na čidlo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dosáhnout.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10.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Více PIR čidel může být v určitém prostoru instalováno tehdy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Bez omezení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Musí pracovat se stejnou vlnovou délkou </w:t>
      </w:r>
      <w:proofErr w:type="spellStart"/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infrazáření</w:t>
      </w:r>
      <w:proofErr w:type="spellEnd"/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Musí pracovat s jinou vlnovou délkou </w:t>
      </w:r>
      <w:proofErr w:type="spellStart"/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infrazáření</w:t>
      </w:r>
      <w:proofErr w:type="spellEnd"/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Nelze více čidel použít protože by docházelo k vzájemnému ovlivňování.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11.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Optická signalizace aktivace PIR čidel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Musí být trvale zapnuta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Při plném provozu musí být vypnuta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Je zapnuta, nebo vypnuta podle přání investora.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Musí být aktivní pokud je systém ve stavu střežení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12.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Rizikovým faktorem ultrazvukových čidel je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Přítomnost zvuků se širokým kmitočtovým spektrem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Podlahové vytápění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Pohybující se kapaliny v potrubí z plastů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Použití různých stavebních materiálů s rozdílnými vibračními vlastnostmi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13.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Rizikovým faktorem pro ultrazvuková čidla není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Umístění čidla nad topná tělesa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Umístění čidla v prostorách s teplovzdušným topením.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Změna teplotního pozadí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Umístění čidla v prostorách s volně zavěšenými předměty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14.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Rizikovým faktorem pro použití mikrovlnných čidel je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Zdroje hluků, například telefonní zvonky, kompresory, mrazničky atd.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Podlahové vytápění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Pohybující se kapaliny v potrubí z plastu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Použití různých stavebních materiálů s rozdílnými vlastnostmi šíření chvění.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15.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Více mikrovlnných čidel může být v určitém prostoru instalováno tehdy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Bez omezení.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Musí pracovat se stejnou vlnovou délkou.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Musí pracovat s jinou vlnovou délkou.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Nelze.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16.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Mezi prvky prostorové ochrany patří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Štěrbinové kabely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Ultrazvuková čidla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lastRenderedPageBreak/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Akustické snímače tříštění skla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Magnetická čidla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17.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Mezi prvky prostorové ochrany nepatří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Magnetická čidla.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Mikrovlnná čidla.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Pohybová </w:t>
      </w:r>
      <w:proofErr w:type="spellStart"/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infrapasivní</w:t>
      </w:r>
      <w:proofErr w:type="spellEnd"/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 čidla.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Ultrazvuková čidla.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18.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 xml:space="preserve">Trezorová </w:t>
      </w:r>
      <w:proofErr w:type="spellStart"/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seismická</w:t>
      </w:r>
      <w:proofErr w:type="spellEnd"/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 xml:space="preserve"> čidla nelze instalovat na podklad z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Kovu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Pěnových materiálů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Betonu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Kamene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19.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 xml:space="preserve">Trezorová </w:t>
      </w:r>
      <w:proofErr w:type="spellStart"/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seismická</w:t>
      </w:r>
      <w:proofErr w:type="spellEnd"/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 xml:space="preserve"> čidla lze bez problémů instalovat na podklad ze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Skla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Dřeva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Kovu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Vláknitých desek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20.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U závěsových čidel plané poplachy nezpůsobí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Nedodržení doporučení výrobce při montáži.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Vibrace a otřesy.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Silný průvan.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Nastavení příliš nízké citlivosti v závislosti na hmotnosti střeženého předmětu.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21.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Závěsová čidla pracují na principu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Elektromechanického měniče.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Dopplerova efektu.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Elektromagnetické indukce.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Změny parametrů dielektrika a tím kmitočtu oscilátoru.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22.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Kapacitní čidla pracují na principu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Elektromechanického měniče.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Dopplerova efektu.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Elektromagnetické indukce.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Změny parametrů dielektrika a tím kmitočtu oscilátoru.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23.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Mezi prvky venkovní obvodové ochrany nepatří: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Akustické snímače tříštění skel.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Mikrofonické kabely.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Zemní tlakové hadice.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proofErr w:type="spellStart"/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Infrazávory</w:t>
      </w:r>
      <w:proofErr w:type="spellEnd"/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24.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Mikrovlnné bariéry pracují na principu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Dopplerova efektu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Porušení elektrostatického pole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Přerušení elektromagnetického pole mezi vysílačem a přijímačem.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Porušení elektromagnetického pole mezi vysílačem a přijímačem.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25. </w:t>
      </w:r>
      <w:proofErr w:type="spellStart"/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Infrateleskop</w:t>
      </w:r>
      <w:proofErr w:type="spellEnd"/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 xml:space="preserve"> pracuje na principu.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AIR čidla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PIR čidla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MW čidla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US čidla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26.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Rizikovým faktorem otřesových čidel je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Pohybující se kapaliny v potrubí z plastů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Zdroje hluků, například telefonní zvonky, mrazničky atd.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Použití stavebních materiálů s rozdílnými vlastnostmi přenosu vibrací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Podlahové vytápění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27.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Mezi prvky plášťové ochrany nepatří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Magnetická čidla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Kontaktní čidla na sklo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Akustické snímače tříštění skla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Kapacitní čidla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28.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Mezi prvky plášťové ochrany nepatří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Rozpěrné tyče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Drátová čidla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Štěrbinové kabely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Poplachové fólie, tapety, polepy a bezpečnostní skla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29.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Mezi faktory které negativně ovlivňují spolehlivou funkci mikrovlnných čidel nepatří.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Změna teplotního pozadí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Pohybující se kapaliny v potrubí z plastu.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Velké předměty z kovu s rovnými plochami v blízkosti čidla.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Spínání zářivkového osvětlení v prostoru střeženém mikrovlnným čidlem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30. </w:t>
      </w:r>
      <w:r w:rsidRPr="00F26EB2">
        <w:rPr>
          <w:rFonts w:asciiTheme="minorHAnsi" w:eastAsia="Times New Roman" w:hAnsiTheme="minorHAnsi" w:cs="Times New Roman"/>
          <w:b/>
          <w:sz w:val="24"/>
          <w:szCs w:val="24"/>
          <w:lang w:eastAsia="cs-CZ"/>
        </w:rPr>
        <w:t>Svorky v čidle, které jsou označeny TAMPER jsou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A)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Spojeny s mikrospínačem sabotážního kontaktu.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B)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Slouží k připojení napájecího napětí u napájených čidel.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C)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Slouží k připojení sběrnice pro přenos dat mezi čidlem a ústřednou.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r w:rsidRPr="00F26EB2">
        <w:rPr>
          <w:rFonts w:asciiTheme="minorHAnsi" w:eastAsia="Times New Roman" w:hAnsiTheme="minorHAnsi" w:cs="Times New Roman"/>
          <w:b/>
          <w:bCs/>
          <w:sz w:val="24"/>
          <w:szCs w:val="24"/>
          <w:lang w:eastAsia="cs-CZ"/>
        </w:rPr>
        <w:t xml:space="preserve">D) </w:t>
      </w:r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Spojeny s výstupním </w:t>
      </w:r>
      <w:proofErr w:type="spellStart"/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>bezpotenciálovým</w:t>
      </w:r>
      <w:proofErr w:type="spellEnd"/>
      <w:r w:rsidRPr="00F26EB2">
        <w:rPr>
          <w:rFonts w:asciiTheme="minorHAnsi" w:eastAsia="Times New Roman" w:hAnsiTheme="minorHAnsi" w:cs="Times New Roman"/>
          <w:sz w:val="24"/>
          <w:szCs w:val="24"/>
          <w:lang w:eastAsia="cs-CZ"/>
        </w:rPr>
        <w:t xml:space="preserve">  relé</w:t>
      </w:r>
    </w:p>
    <w:p w:rsidR="00F26EB2" w:rsidRPr="00F26EB2" w:rsidRDefault="00F26EB2" w:rsidP="00F26EB2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</w:p>
    <w:p w:rsidR="00F26EB2" w:rsidRPr="00F26EB2" w:rsidRDefault="00F26EB2" w:rsidP="00563D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F1B8A" w:rsidRPr="004D285C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A525BD"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, odkaz</w:t>
      </w:r>
      <w:r w:rsidRPr="004D285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4D285C" w:rsidRPr="004D285C" w:rsidRDefault="00861125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9" w:history="1">
        <w:r w:rsidR="004D285C" w:rsidRPr="004D285C">
          <w:rPr>
            <w:rStyle w:val="Hypertextovodkaz"/>
            <w:rFonts w:asciiTheme="minorHAnsi" w:hAnsiTheme="minorHAnsi"/>
            <w:sz w:val="24"/>
            <w:szCs w:val="24"/>
          </w:rPr>
          <w:t>elektronické-zabezpečovací-systémy-a-elektronická-požární-signalizace</w:t>
        </w:r>
      </w:hyperlink>
    </w:p>
    <w:p w:rsidR="004D285C" w:rsidRPr="004D285C" w:rsidRDefault="00861125" w:rsidP="004D285C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0" w:history="1">
        <w:r w:rsidR="004D285C" w:rsidRPr="004D285C">
          <w:rPr>
            <w:rStyle w:val="Hypertextovodkaz"/>
            <w:rFonts w:asciiTheme="minorHAnsi" w:hAnsiTheme="minorHAnsi"/>
            <w:sz w:val="24"/>
            <w:szCs w:val="24"/>
          </w:rPr>
          <w:t>elektronické-zabezpečovací-systémy-a-elektronická-požární-signalizace</w:t>
        </w:r>
      </w:hyperlink>
    </w:p>
    <w:p w:rsidR="004D285C" w:rsidRPr="004D285C" w:rsidRDefault="004D285C" w:rsidP="004D285C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4D285C">
        <w:rPr>
          <w:rFonts w:asciiTheme="minorHAnsi" w:hAnsiTheme="minorHAnsi"/>
          <w:sz w:val="24"/>
          <w:szCs w:val="24"/>
        </w:rPr>
        <w:t>Příručka Zabezpečovací techniky od Stanislava Křečka (školní knihovna)</w:t>
      </w:r>
    </w:p>
    <w:p w:rsidR="00537BB9" w:rsidRPr="004D285C" w:rsidRDefault="00537BB9" w:rsidP="00537BB9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sectPr w:rsidR="00537BB9" w:rsidRPr="004D285C" w:rsidSect="007B61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0D9" w:rsidRDefault="00C220D9" w:rsidP="004258E9">
      <w:pPr>
        <w:spacing w:after="0" w:line="240" w:lineRule="auto"/>
      </w:pPr>
      <w:r>
        <w:separator/>
      </w:r>
    </w:p>
  </w:endnote>
  <w:endnote w:type="continuationSeparator" w:id="0">
    <w:p w:rsidR="00C220D9" w:rsidRDefault="00C220D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861125">
      <w:fldChar w:fldCharType="begin"/>
    </w:r>
    <w:r>
      <w:instrText xml:space="preserve"> TIME \@ "dd.MM.yyyy" </w:instrText>
    </w:r>
    <w:r w:rsidR="00861125">
      <w:fldChar w:fldCharType="separate"/>
    </w:r>
    <w:r w:rsidR="00F26EB2">
      <w:rPr>
        <w:noProof/>
      </w:rPr>
      <w:t>07.09.2020</w:t>
    </w:r>
    <w:r w:rsidR="00861125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0D9" w:rsidRDefault="00C220D9" w:rsidP="004258E9">
      <w:pPr>
        <w:spacing w:after="0" w:line="240" w:lineRule="auto"/>
      </w:pPr>
      <w:r>
        <w:separator/>
      </w:r>
    </w:p>
  </w:footnote>
  <w:footnote w:type="continuationSeparator" w:id="0">
    <w:p w:rsidR="00C220D9" w:rsidRDefault="00C220D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9721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16FB7"/>
    <w:rsid w:val="00031D51"/>
    <w:rsid w:val="0003264B"/>
    <w:rsid w:val="0004533E"/>
    <w:rsid w:val="00053B9C"/>
    <w:rsid w:val="000549A0"/>
    <w:rsid w:val="000637E1"/>
    <w:rsid w:val="00074AF7"/>
    <w:rsid w:val="00086C93"/>
    <w:rsid w:val="000A0DBC"/>
    <w:rsid w:val="000A4C60"/>
    <w:rsid w:val="000B1746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3406A"/>
    <w:rsid w:val="002426BA"/>
    <w:rsid w:val="002625D4"/>
    <w:rsid w:val="00263F27"/>
    <w:rsid w:val="00270045"/>
    <w:rsid w:val="002709BF"/>
    <w:rsid w:val="00276441"/>
    <w:rsid w:val="0029160E"/>
    <w:rsid w:val="002D08DD"/>
    <w:rsid w:val="002E15F3"/>
    <w:rsid w:val="002F1D40"/>
    <w:rsid w:val="002F37DD"/>
    <w:rsid w:val="00302E05"/>
    <w:rsid w:val="00310737"/>
    <w:rsid w:val="00341D63"/>
    <w:rsid w:val="003500AC"/>
    <w:rsid w:val="00367774"/>
    <w:rsid w:val="00372757"/>
    <w:rsid w:val="0038325C"/>
    <w:rsid w:val="00384CE5"/>
    <w:rsid w:val="00387EF5"/>
    <w:rsid w:val="00392548"/>
    <w:rsid w:val="00393508"/>
    <w:rsid w:val="00395FD7"/>
    <w:rsid w:val="003B1345"/>
    <w:rsid w:val="003B6597"/>
    <w:rsid w:val="003D3C1A"/>
    <w:rsid w:val="00410864"/>
    <w:rsid w:val="00420BAF"/>
    <w:rsid w:val="0042532F"/>
    <w:rsid w:val="004258E9"/>
    <w:rsid w:val="004331EB"/>
    <w:rsid w:val="00477030"/>
    <w:rsid w:val="00483E77"/>
    <w:rsid w:val="004A5E9F"/>
    <w:rsid w:val="004D04ED"/>
    <w:rsid w:val="004D285C"/>
    <w:rsid w:val="004D4EA0"/>
    <w:rsid w:val="004D5AB2"/>
    <w:rsid w:val="004E7A1F"/>
    <w:rsid w:val="004F1F8B"/>
    <w:rsid w:val="0050032F"/>
    <w:rsid w:val="00513FAE"/>
    <w:rsid w:val="00514BAB"/>
    <w:rsid w:val="00537BB9"/>
    <w:rsid w:val="00544254"/>
    <w:rsid w:val="00552879"/>
    <w:rsid w:val="00563DF5"/>
    <w:rsid w:val="00565E93"/>
    <w:rsid w:val="005B7F41"/>
    <w:rsid w:val="005D128B"/>
    <w:rsid w:val="005D3302"/>
    <w:rsid w:val="005D7C4E"/>
    <w:rsid w:val="005E2A1C"/>
    <w:rsid w:val="005E36B9"/>
    <w:rsid w:val="005F3E44"/>
    <w:rsid w:val="005F58DA"/>
    <w:rsid w:val="006111EC"/>
    <w:rsid w:val="006175DD"/>
    <w:rsid w:val="0063729E"/>
    <w:rsid w:val="0064136E"/>
    <w:rsid w:val="00654A5E"/>
    <w:rsid w:val="00654AA8"/>
    <w:rsid w:val="006649B3"/>
    <w:rsid w:val="00666DDC"/>
    <w:rsid w:val="006746DF"/>
    <w:rsid w:val="00687A3E"/>
    <w:rsid w:val="006A7284"/>
    <w:rsid w:val="006D733F"/>
    <w:rsid w:val="006E716E"/>
    <w:rsid w:val="006E7FF1"/>
    <w:rsid w:val="006F1B8A"/>
    <w:rsid w:val="00715973"/>
    <w:rsid w:val="00716770"/>
    <w:rsid w:val="007279AD"/>
    <w:rsid w:val="007879E0"/>
    <w:rsid w:val="007B616D"/>
    <w:rsid w:val="007C41E1"/>
    <w:rsid w:val="007D5C16"/>
    <w:rsid w:val="00861125"/>
    <w:rsid w:val="00864324"/>
    <w:rsid w:val="0087275C"/>
    <w:rsid w:val="00875393"/>
    <w:rsid w:val="008820E5"/>
    <w:rsid w:val="00886DF0"/>
    <w:rsid w:val="008A012B"/>
    <w:rsid w:val="008A790C"/>
    <w:rsid w:val="008B5D91"/>
    <w:rsid w:val="008C6E5A"/>
    <w:rsid w:val="008E2539"/>
    <w:rsid w:val="0092129E"/>
    <w:rsid w:val="009320E4"/>
    <w:rsid w:val="009341AA"/>
    <w:rsid w:val="009345DF"/>
    <w:rsid w:val="00942300"/>
    <w:rsid w:val="00960F0A"/>
    <w:rsid w:val="00984024"/>
    <w:rsid w:val="009879B4"/>
    <w:rsid w:val="00994D84"/>
    <w:rsid w:val="00A0066B"/>
    <w:rsid w:val="00A00773"/>
    <w:rsid w:val="00A03534"/>
    <w:rsid w:val="00A525BD"/>
    <w:rsid w:val="00A660D1"/>
    <w:rsid w:val="00A92674"/>
    <w:rsid w:val="00A9365C"/>
    <w:rsid w:val="00A95B0C"/>
    <w:rsid w:val="00AC5F64"/>
    <w:rsid w:val="00AC6F62"/>
    <w:rsid w:val="00AE3027"/>
    <w:rsid w:val="00AE5BEE"/>
    <w:rsid w:val="00B336F9"/>
    <w:rsid w:val="00B60B3B"/>
    <w:rsid w:val="00B667EF"/>
    <w:rsid w:val="00B95D94"/>
    <w:rsid w:val="00BA00D1"/>
    <w:rsid w:val="00BB532C"/>
    <w:rsid w:val="00C050CD"/>
    <w:rsid w:val="00C21ACD"/>
    <w:rsid w:val="00C220D9"/>
    <w:rsid w:val="00C236AA"/>
    <w:rsid w:val="00C33EED"/>
    <w:rsid w:val="00C42E14"/>
    <w:rsid w:val="00C921DF"/>
    <w:rsid w:val="00CB03CE"/>
    <w:rsid w:val="00CB1445"/>
    <w:rsid w:val="00CC450D"/>
    <w:rsid w:val="00CC76C5"/>
    <w:rsid w:val="00CD69A8"/>
    <w:rsid w:val="00D0112C"/>
    <w:rsid w:val="00D04BA6"/>
    <w:rsid w:val="00D04C5E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26EB2"/>
    <w:rsid w:val="00F40762"/>
    <w:rsid w:val="00F40C4B"/>
    <w:rsid w:val="00F43199"/>
    <w:rsid w:val="00F44E95"/>
    <w:rsid w:val="00F7272F"/>
    <w:rsid w:val="00FB47BF"/>
    <w:rsid w:val="00FC0038"/>
    <w:rsid w:val="00FC1D5A"/>
    <w:rsid w:val="00FE0A9C"/>
    <w:rsid w:val="00FE277A"/>
    <w:rsid w:val="00FE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epl.cz/wp-content/uploads/2020/09/elektronick%C3%A9-zabezpe%C4%8Dovac%C3%AD-syst%C3%A9my-a-elektronick%C3%A1-po%C5%BE%C3%A1rn%C3%AD-signalizac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ouepl.cz/wp-content/uploads/2020/09/elektronick%C3%A9-zabezpe%C4%8Dovac%C3%AD-syst%C3%A9my-a-elektronick%C3%A1-po%C5%BE%C3%A1rn%C3%AD-signalizace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souepl.cz/wp-content/uploads/2020/09/elektronick%C3%A9-zabezpe%C4%8Dovac%C3%AD-syst%C3%A9my-a-elektronick%C3%A1-po%C5%BE%C3%A1rn%C3%AD-signaliza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ouepl.cz/wp-content/uploads/2020/09/elektronick%C3%A9-zabezpe%C4%8Dovac%C3%AD-syst%C3%A9my-a-elektronick%C3%A1-po%C5%BE%C3%A1rn%C3%AD-signalizace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1228</Words>
  <Characters>7248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19</cp:revision>
  <dcterms:created xsi:type="dcterms:W3CDTF">2020-08-31T11:25:00Z</dcterms:created>
  <dcterms:modified xsi:type="dcterms:W3CDTF">2020-09-07T05:22:00Z</dcterms:modified>
</cp:coreProperties>
</file>