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2786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5F58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32786E" w:rsidP="00563DF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Měření základních parametrů elektrických obvodů</w:t>
            </w:r>
            <w:r w:rsidR="00B6757B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, měření veličin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746DF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63D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32786E" w:rsidP="005F58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Měření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32786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3278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32786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32786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32786E" w:rsidRDefault="0032786E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proofErr w:type="spellStart"/>
      <w:r w:rsidRPr="0032786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Prostudova</w:t>
      </w:r>
      <w:proofErr w:type="spellEnd"/>
      <w:r w:rsidRPr="0032786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</w:t>
      </w:r>
      <w:r w:rsidRPr="0032786E">
        <w:rPr>
          <w:rFonts w:asciiTheme="minorHAnsi" w:hAnsiTheme="minorHAnsi"/>
          <w:sz w:val="24"/>
          <w:szCs w:val="24"/>
        </w:rPr>
        <w:t xml:space="preserve"> </w:t>
      </w:r>
      <w:hyperlink r:id="rId7" w:history="1">
        <w:r w:rsidRPr="0032786E">
          <w:rPr>
            <w:rStyle w:val="Hypertextovodkaz"/>
            <w:rFonts w:asciiTheme="minorHAnsi" w:hAnsiTheme="minorHAnsi"/>
            <w:sz w:val="24"/>
            <w:szCs w:val="24"/>
          </w:rPr>
          <w:t>praktické-úlohy-měření-v-elektronice-a-automatizaci</w:t>
        </w:r>
      </w:hyperlink>
      <w:r>
        <w:rPr>
          <w:rFonts w:asciiTheme="minorHAnsi" w:hAnsiTheme="minorHAnsi"/>
          <w:sz w:val="24"/>
          <w:szCs w:val="24"/>
        </w:rPr>
        <w:t xml:space="preserve"> str. </w:t>
      </w:r>
      <w:r w:rsidR="00CC237E">
        <w:rPr>
          <w:rFonts w:asciiTheme="minorHAnsi" w:hAnsiTheme="minorHAnsi"/>
          <w:sz w:val="24"/>
          <w:szCs w:val="24"/>
        </w:rPr>
        <w:t xml:space="preserve">99. </w:t>
      </w:r>
      <w:r w:rsidR="00BD74F9">
        <w:rPr>
          <w:rFonts w:asciiTheme="minorHAnsi" w:hAnsiTheme="minorHAnsi"/>
          <w:sz w:val="24"/>
          <w:szCs w:val="24"/>
        </w:rPr>
        <w:t>–</w:t>
      </w:r>
      <w:r w:rsidR="00CC237E">
        <w:rPr>
          <w:rFonts w:asciiTheme="minorHAnsi" w:hAnsiTheme="minorHAnsi"/>
          <w:sz w:val="24"/>
          <w:szCs w:val="24"/>
        </w:rPr>
        <w:t xml:space="preserve"> 183</w:t>
      </w:r>
    </w:p>
    <w:p w:rsidR="00BD74F9" w:rsidRDefault="00BD74F9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D74F9" w:rsidRDefault="00BD74F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 xml:space="preserve">Prostudovat -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str. 13 </w:t>
      </w:r>
      <w:r w:rsidR="004A1D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37</w:t>
      </w:r>
    </w:p>
    <w:p w:rsidR="004A1DAD" w:rsidRDefault="004A1DA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537BB9" w:rsidRDefault="00DD6383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4A1DAD" w:rsidRPr="004A1DAD">
          <w:rPr>
            <w:rStyle w:val="Hypertextovodkaz"/>
            <w:rFonts w:asciiTheme="minorHAnsi" w:hAnsiTheme="minorHAnsi"/>
            <w:sz w:val="24"/>
            <w:szCs w:val="24"/>
          </w:rPr>
          <w:t>základní-elektronická-zapojení-v-praxi</w:t>
        </w:r>
      </w:hyperlink>
    </w:p>
    <w:p w:rsidR="004A1DAD" w:rsidRDefault="004A1DAD" w:rsidP="00563DF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525BD" w:rsidRDefault="00717AB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32786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CC237E" w:rsidRDefault="00CC237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CC237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Popište měření rezistorů ( jakým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měřícím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přístrojem, postup měření</w:t>
      </w:r>
      <w:r w:rsidR="004F346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přepínání rozsahů atd.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)</w:t>
      </w:r>
    </w:p>
    <w:p w:rsidR="00BD74F9" w:rsidRDefault="00BD74F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Napište jednotky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SI</w:t>
      </w:r>
      <w:proofErr w:type="gramEnd"/>
    </w:p>
    <w:p w:rsidR="00BD74F9" w:rsidRDefault="00BD74F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Namalujte – sériové, paralelní zapojení rezistorů, napište vzorečky pro výpočet</w:t>
      </w:r>
    </w:p>
    <w:p w:rsidR="00BD74F9" w:rsidRDefault="00BD74F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d)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jaké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znáte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další zapojení rezistorů a co o něm víte</w:t>
      </w:r>
    </w:p>
    <w:p w:rsidR="00BD74F9" w:rsidRDefault="00BD74F9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e) Jaké chyby měření znáte</w:t>
      </w:r>
    </w:p>
    <w:p w:rsidR="00CC237E" w:rsidRDefault="00CC237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33FB1" w:rsidRPr="00E33FB1" w:rsidRDefault="00E33FB1" w:rsidP="00E33FB1">
      <w:pPr>
        <w:spacing w:before="100" w:beforeAutospacing="1" w:after="0" w:line="363" w:lineRule="atLeast"/>
        <w:ind w:right="3561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b/>
          <w:bCs/>
          <w:color w:val="640000"/>
          <w:sz w:val="24"/>
          <w:szCs w:val="24"/>
          <w:lang w:val="en-US" w:eastAsia="cs-CZ"/>
        </w:rPr>
        <w:t>Základní</w:t>
      </w:r>
      <w:proofErr w:type="spellEnd"/>
      <w:r w:rsidRPr="00E33FB1">
        <w:rPr>
          <w:rFonts w:asciiTheme="minorHAnsi" w:eastAsia="Times New Roman" w:hAnsiTheme="minorHAnsi" w:cs="Times New Roman"/>
          <w:b/>
          <w:bCs/>
          <w:color w:val="640000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b/>
          <w:bCs/>
          <w:color w:val="640000"/>
          <w:sz w:val="24"/>
          <w:szCs w:val="24"/>
          <w:lang w:val="en-US" w:eastAsia="cs-CZ"/>
        </w:rPr>
        <w:t>elektrické</w:t>
      </w:r>
      <w:proofErr w:type="spellEnd"/>
      <w:r w:rsidRPr="00E33FB1">
        <w:rPr>
          <w:rFonts w:asciiTheme="minorHAnsi" w:eastAsia="Times New Roman" w:hAnsiTheme="minorHAnsi" w:cs="Times New Roman"/>
          <w:b/>
          <w:bCs/>
          <w:color w:val="640000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b/>
          <w:bCs/>
          <w:color w:val="640000"/>
          <w:sz w:val="24"/>
          <w:szCs w:val="24"/>
          <w:lang w:val="en-US" w:eastAsia="cs-CZ"/>
        </w:rPr>
        <w:t>veličiny</w:t>
      </w:r>
      <w:proofErr w:type="spellEnd"/>
      <w:r w:rsidRPr="00E33FB1">
        <w:rPr>
          <w:rFonts w:asciiTheme="minorHAnsi" w:eastAsia="Times New Roman" w:hAnsiTheme="minorHAnsi" w:cs="Times New Roman"/>
          <w:color w:val="640000"/>
          <w:sz w:val="24"/>
          <w:szCs w:val="24"/>
          <w:lang w:val="en-US" w:eastAsia="cs-CZ"/>
        </w:rPr>
        <w:t xml:space="preserve"> – </w:t>
      </w:r>
      <w:proofErr w:type="spellStart"/>
      <w:r w:rsidRPr="00E33FB1">
        <w:rPr>
          <w:rFonts w:asciiTheme="minorHAnsi" w:eastAsia="Times New Roman" w:hAnsiTheme="minorHAnsi" w:cs="Times New Roman"/>
          <w:color w:val="640000"/>
          <w:sz w:val="24"/>
          <w:szCs w:val="24"/>
          <w:lang w:val="en-US" w:eastAsia="cs-CZ"/>
        </w:rPr>
        <w:t>Doplňte</w:t>
      </w:r>
      <w:proofErr w:type="spellEnd"/>
      <w:r w:rsidRPr="00E33FB1">
        <w:rPr>
          <w:rFonts w:asciiTheme="minorHAnsi" w:eastAsia="Times New Roman" w:hAnsiTheme="minorHAnsi" w:cs="Times New Roman"/>
          <w:color w:val="640000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color w:val="640000"/>
          <w:sz w:val="24"/>
          <w:szCs w:val="24"/>
          <w:lang w:val="en-US" w:eastAsia="cs-CZ"/>
        </w:rPr>
        <w:t>údaje</w:t>
      </w:r>
      <w:proofErr w:type="spellEnd"/>
    </w:p>
    <w:p w:rsidR="00E33FB1" w:rsidRPr="00E33FB1" w:rsidRDefault="00E33FB1" w:rsidP="00E33FB1">
      <w:pPr>
        <w:spacing w:after="0" w:line="266" w:lineRule="atLeast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Název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veličiny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                         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Název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jednotky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                   </w:t>
      </w:r>
      <w:proofErr w:type="spellStart"/>
      <w:r w:rsidRPr="00E33FB1">
        <w:rPr>
          <w:rFonts w:asciiTheme="minorHAnsi" w:eastAsia="Times New Roman" w:hAnsiTheme="minorHAnsi" w:cs="Times New Roman"/>
          <w:i/>
          <w:iCs/>
          <w:sz w:val="24"/>
          <w:szCs w:val="24"/>
          <w:lang w:val="en-US" w:eastAsia="cs-CZ"/>
        </w:rPr>
        <w:t>Značka</w:t>
      </w:r>
      <w:proofErr w:type="spellEnd"/>
      <w:r w:rsidRPr="00E33FB1">
        <w:rPr>
          <w:rFonts w:asciiTheme="minorHAnsi" w:eastAsia="Times New Roman" w:hAnsiTheme="minorHAnsi" w:cs="Times New Roman"/>
          <w:i/>
          <w:iCs/>
          <w:sz w:val="24"/>
          <w:szCs w:val="24"/>
          <w:lang w:val="en-US" w:eastAsia="cs-CZ"/>
        </w:rPr>
        <w:t xml:space="preserve"> </w:t>
      </w:r>
    </w:p>
    <w:p w:rsidR="00E33FB1" w:rsidRDefault="00E33FB1" w:rsidP="00E33FB1">
      <w:pPr>
        <w:spacing w:after="0" w:line="386" w:lineRule="atLeast"/>
        <w:ind w:left="57" w:right="987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Elektrické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napětí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Default="00E33FB1" w:rsidP="00E33FB1">
      <w:pPr>
        <w:spacing w:after="0" w:line="386" w:lineRule="atLeast"/>
        <w:ind w:left="57" w:right="987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Elektrický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proud </w:t>
      </w:r>
    </w:p>
    <w:p w:rsidR="00E33FB1" w:rsidRPr="00E33FB1" w:rsidRDefault="00E33FB1" w:rsidP="00E33FB1">
      <w:pPr>
        <w:spacing w:after="0" w:line="386" w:lineRule="atLeast"/>
        <w:ind w:left="57" w:right="987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Elektrický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odpor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Default="00E33FB1" w:rsidP="00E33FB1">
      <w:pPr>
        <w:spacing w:after="0" w:line="386" w:lineRule="atLeast"/>
        <w:ind w:left="57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lastRenderedPageBreak/>
        <w:t>Zdánlivý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odpor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 </w:t>
      </w:r>
    </w:p>
    <w:p w:rsidR="00E33FB1" w:rsidRPr="00E33FB1" w:rsidRDefault="00E33FB1" w:rsidP="00E33FB1">
      <w:pPr>
        <w:spacing w:after="0" w:line="386" w:lineRule="atLeast"/>
        <w:ind w:left="57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gram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impedance</w:t>
      </w:r>
      <w:proofErr w:type="gram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Default="00E33FB1" w:rsidP="00E33FB1">
      <w:pPr>
        <w:spacing w:after="0" w:line="386" w:lineRule="atLeast"/>
        <w:ind w:left="57" w:right="709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Reaktance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kapacitní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Pr="00E33FB1" w:rsidRDefault="00E33FB1" w:rsidP="00E33FB1">
      <w:pPr>
        <w:spacing w:after="0" w:line="386" w:lineRule="atLeast"/>
        <w:ind w:left="57" w:right="709"/>
        <w:rPr>
          <w:rFonts w:asciiTheme="minorHAnsi" w:eastAsia="Times New Roman" w:hAnsiTheme="minorHAnsi" w:cs="Times New Roman"/>
          <w:sz w:val="24"/>
          <w:szCs w:val="24"/>
          <w:lang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Reaktance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indukční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Pr="00E33FB1" w:rsidRDefault="00E33FB1" w:rsidP="00E33FB1">
      <w:pPr>
        <w:spacing w:after="0" w:line="386" w:lineRule="atLeast"/>
        <w:ind w:left="57" w:right="958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Elektrický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výkon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Pr="00E33FB1" w:rsidRDefault="00E33FB1" w:rsidP="00E33FB1">
      <w:pPr>
        <w:spacing w:after="0" w:line="386" w:lineRule="atLeast"/>
        <w:ind w:left="57" w:right="765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Elektrická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vodivost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Pr="00E33FB1" w:rsidRDefault="00E33FB1" w:rsidP="00E33FB1">
      <w:pPr>
        <w:spacing w:after="0" w:line="386" w:lineRule="atLeast"/>
        <w:ind w:left="57" w:right="1021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Elektrický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náboj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Pr="00E33FB1" w:rsidRDefault="00E33FB1" w:rsidP="00E33FB1">
      <w:pPr>
        <w:spacing w:after="0" w:line="386" w:lineRule="atLeast"/>
        <w:ind w:left="57" w:right="1684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Kapacita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Pr="00E33FB1" w:rsidRDefault="00E33FB1" w:rsidP="00E33FB1">
      <w:pPr>
        <w:spacing w:after="0" w:line="386" w:lineRule="atLeast"/>
        <w:ind w:left="57" w:right="1491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Indukčnost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Pr="00E33FB1" w:rsidRDefault="00E33FB1" w:rsidP="00E33FB1">
      <w:pPr>
        <w:spacing w:after="0" w:line="386" w:lineRule="atLeast"/>
        <w:ind w:left="57" w:right="1650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Kmitočet</w:t>
      </w:r>
      <w:proofErr w:type="spell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E33FB1" w:rsidRDefault="00E33FB1" w:rsidP="00E33FB1">
      <w:pPr>
        <w:spacing w:after="0" w:line="386" w:lineRule="atLeast"/>
        <w:ind w:left="57" w:right="2126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proofErr w:type="spellStart"/>
      <w:proofErr w:type="gramStart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Čas</w:t>
      </w:r>
      <w:proofErr w:type="spellEnd"/>
      <w:proofErr w:type="gramEnd"/>
      <w:r w:rsidRPr="00E33FB1"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</w:p>
    <w:p w:rsidR="004F346D" w:rsidRDefault="004F346D" w:rsidP="00E33FB1">
      <w:pPr>
        <w:spacing w:after="0" w:line="386" w:lineRule="atLeast"/>
        <w:ind w:left="57" w:right="2126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</w:p>
    <w:p w:rsidR="004F346D" w:rsidRDefault="004F346D" w:rsidP="00E33FB1">
      <w:pPr>
        <w:spacing w:after="0" w:line="386" w:lineRule="atLeast"/>
        <w:ind w:left="57" w:right="2126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f)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Napište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o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jaký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měřící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přístroj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se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jedná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a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vše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co o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něm</w:t>
      </w:r>
      <w:proofErr w:type="spellEnd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 xml:space="preserve"> </w:t>
      </w:r>
      <w:proofErr w:type="spellStart"/>
      <w:r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  <w:t>víte</w:t>
      </w:r>
      <w:proofErr w:type="spellEnd"/>
    </w:p>
    <w:p w:rsidR="004F346D" w:rsidRDefault="004F346D" w:rsidP="00E33FB1">
      <w:pPr>
        <w:spacing w:after="0" w:line="386" w:lineRule="atLeast"/>
        <w:ind w:left="57" w:right="2126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</w:p>
    <w:p w:rsidR="004F346D" w:rsidRPr="00E33FB1" w:rsidRDefault="004F346D" w:rsidP="004F346D">
      <w:pPr>
        <w:spacing w:after="0" w:line="386" w:lineRule="atLeast"/>
        <w:ind w:left="57" w:right="2126"/>
        <w:jc w:val="center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  <w:r w:rsidRPr="004F346D">
        <w:rPr>
          <w:rFonts w:asciiTheme="minorHAnsi" w:eastAsia="Times New Roman" w:hAnsiTheme="minorHAnsi" w:cs="Times New Roman"/>
          <w:noProof/>
          <w:sz w:val="24"/>
          <w:szCs w:val="24"/>
          <w:lang w:eastAsia="cs-CZ"/>
        </w:rPr>
        <w:drawing>
          <wp:inline distT="0" distB="0" distL="0" distR="0">
            <wp:extent cx="2362200" cy="3667125"/>
            <wp:effectExtent l="19050" t="0" r="0" b="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FB1" w:rsidRPr="00E33FB1" w:rsidRDefault="00E33FB1" w:rsidP="00E33FB1">
      <w:pPr>
        <w:spacing w:after="0" w:line="238" w:lineRule="atLeast"/>
        <w:ind w:left="57" w:right="2126"/>
        <w:rPr>
          <w:rFonts w:asciiTheme="minorHAnsi" w:eastAsia="Times New Roman" w:hAnsiTheme="minorHAnsi" w:cs="Times New Roman"/>
          <w:sz w:val="24"/>
          <w:szCs w:val="24"/>
          <w:lang w:val="en-US" w:eastAsia="cs-CZ"/>
        </w:rPr>
      </w:pPr>
    </w:p>
    <w:p w:rsidR="00717AB5" w:rsidRPr="0032786E" w:rsidRDefault="00717AB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32786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A525BD" w:rsidRPr="0032786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, odkaz</w:t>
      </w:r>
      <w:r w:rsidRPr="0032786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32786E" w:rsidRPr="004A1DAD" w:rsidRDefault="00DD6383" w:rsidP="003278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32786E" w:rsidRPr="004A1DAD">
          <w:rPr>
            <w:rStyle w:val="Hypertextovodkaz"/>
            <w:rFonts w:asciiTheme="minorHAnsi" w:hAnsiTheme="minorHAnsi"/>
            <w:sz w:val="24"/>
            <w:szCs w:val="24"/>
          </w:rPr>
          <w:t>praktické-úlohy-měření-v-elektronice-a-automatizaci</w:t>
        </w:r>
      </w:hyperlink>
    </w:p>
    <w:p w:rsidR="00BF6B65" w:rsidRPr="004A1DAD" w:rsidRDefault="00BF6B65" w:rsidP="003278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A1D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 w:rsidRPr="004A1D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 w:rsidRPr="004A1D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 w:rsidRPr="004A1D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 w:rsidRPr="004A1D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 w:rsidRPr="004A1D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 w:rsidRPr="004A1DA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</w:t>
      </w:r>
    </w:p>
    <w:p w:rsidR="004A1DAD" w:rsidRDefault="00DD6383" w:rsidP="0032786E">
      <w:pPr>
        <w:spacing w:after="0" w:line="240" w:lineRule="auto"/>
      </w:pPr>
      <w:hyperlink r:id="rId11" w:history="1">
        <w:r w:rsidR="004A1DAD" w:rsidRPr="004A1DAD">
          <w:rPr>
            <w:rStyle w:val="Hypertextovodkaz"/>
            <w:rFonts w:asciiTheme="minorHAnsi" w:hAnsiTheme="minorHAnsi"/>
            <w:sz w:val="24"/>
            <w:szCs w:val="24"/>
          </w:rPr>
          <w:t>základní-elektronická-zapojení-v-praxi</w:t>
        </w:r>
      </w:hyperlink>
    </w:p>
    <w:p w:rsidR="00FD1A7D" w:rsidRPr="00FD1A7D" w:rsidRDefault="00FD1A7D" w:rsidP="003278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2" w:history="1">
        <w:r w:rsidRPr="00FD1A7D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http://www.vsichnivsem.cz/stredni_materialy-elektricka_mereni</w:t>
        </w:r>
      </w:hyperlink>
    </w:p>
    <w:p w:rsidR="00FD1A7D" w:rsidRDefault="00FD1A7D" w:rsidP="003278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3" w:history="1">
        <w:r w:rsidRPr="00966BAC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https://www.youtube.com/watch?v=g9-sUTOM4hg</w:t>
        </w:r>
      </w:hyperlink>
    </w:p>
    <w:p w:rsidR="00FD1A7D" w:rsidRDefault="00FD1A7D" w:rsidP="003278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4" w:history="1">
        <w:r w:rsidRPr="00966BAC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https://www.youtube.com/watch?v=CvfKA6ih2ro</w:t>
        </w:r>
      </w:hyperlink>
    </w:p>
    <w:p w:rsidR="00FD1A7D" w:rsidRDefault="00FD1A7D" w:rsidP="003278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5" w:history="1">
        <w:r w:rsidRPr="00966BAC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https://www.youtube.com/watch?v=YrBzzXNvTw0&amp;list=PL8cAZwiOBiIZyLYoxY6FyUFv3gLAbTG8T</w:t>
        </w:r>
      </w:hyperlink>
    </w:p>
    <w:p w:rsidR="00FD1A7D" w:rsidRPr="00FD1A7D" w:rsidRDefault="00FD1A7D" w:rsidP="003278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2786E" w:rsidRPr="004A1DAD" w:rsidRDefault="0032786E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537BB9" w:rsidRPr="00537BB9" w:rsidRDefault="00537BB9" w:rsidP="00537BB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537BB9" w:rsidRPr="006F1B8A" w:rsidRDefault="00537BB9" w:rsidP="00537BB9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537BB9" w:rsidRPr="006F1B8A" w:rsidSect="007B61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C46" w:rsidRDefault="00FA1C46" w:rsidP="004258E9">
      <w:pPr>
        <w:spacing w:after="0" w:line="240" w:lineRule="auto"/>
      </w:pPr>
      <w:r>
        <w:separator/>
      </w:r>
    </w:p>
  </w:endnote>
  <w:endnote w:type="continuationSeparator" w:id="0">
    <w:p w:rsidR="00FA1C46" w:rsidRDefault="00FA1C4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DD6383">
      <w:fldChar w:fldCharType="begin"/>
    </w:r>
    <w:r>
      <w:instrText xml:space="preserve"> TIME \@ "dd.MM.yyyy" </w:instrText>
    </w:r>
    <w:r w:rsidR="00DD6383">
      <w:fldChar w:fldCharType="separate"/>
    </w:r>
    <w:r w:rsidR="00FD1A7D">
      <w:rPr>
        <w:noProof/>
      </w:rPr>
      <w:t>14.09.2020</w:t>
    </w:r>
    <w:r w:rsidR="00DD638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C46" w:rsidRDefault="00FA1C46" w:rsidP="004258E9">
      <w:pPr>
        <w:spacing w:after="0" w:line="240" w:lineRule="auto"/>
      </w:pPr>
      <w:r>
        <w:separator/>
      </w:r>
    </w:p>
  </w:footnote>
  <w:footnote w:type="continuationSeparator" w:id="0">
    <w:p w:rsidR="00FA1C46" w:rsidRDefault="00FA1C4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01CDE"/>
    <w:rsid w:val="00010B03"/>
    <w:rsid w:val="00015FC8"/>
    <w:rsid w:val="00031D51"/>
    <w:rsid w:val="0003264B"/>
    <w:rsid w:val="0004533E"/>
    <w:rsid w:val="00053B9C"/>
    <w:rsid w:val="000549A0"/>
    <w:rsid w:val="000637E1"/>
    <w:rsid w:val="00074AF7"/>
    <w:rsid w:val="00086C93"/>
    <w:rsid w:val="000A0DBC"/>
    <w:rsid w:val="000A4C60"/>
    <w:rsid w:val="000B1746"/>
    <w:rsid w:val="000C18BE"/>
    <w:rsid w:val="000C5CEC"/>
    <w:rsid w:val="000D5A13"/>
    <w:rsid w:val="000D67A1"/>
    <w:rsid w:val="000E374E"/>
    <w:rsid w:val="000E3A1D"/>
    <w:rsid w:val="000F02A7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C7882"/>
    <w:rsid w:val="001D54AB"/>
    <w:rsid w:val="001E24A7"/>
    <w:rsid w:val="00211A19"/>
    <w:rsid w:val="0023406A"/>
    <w:rsid w:val="002426BA"/>
    <w:rsid w:val="002625D4"/>
    <w:rsid w:val="00263F27"/>
    <w:rsid w:val="00270045"/>
    <w:rsid w:val="002709BF"/>
    <w:rsid w:val="00276441"/>
    <w:rsid w:val="0029160E"/>
    <w:rsid w:val="002D08DD"/>
    <w:rsid w:val="002E15F3"/>
    <w:rsid w:val="002F1D40"/>
    <w:rsid w:val="002F37DD"/>
    <w:rsid w:val="00302E05"/>
    <w:rsid w:val="00310737"/>
    <w:rsid w:val="0032786E"/>
    <w:rsid w:val="00341D63"/>
    <w:rsid w:val="003500AC"/>
    <w:rsid w:val="00367774"/>
    <w:rsid w:val="00372757"/>
    <w:rsid w:val="0038325C"/>
    <w:rsid w:val="00384CE5"/>
    <w:rsid w:val="00387EF5"/>
    <w:rsid w:val="00392548"/>
    <w:rsid w:val="00393508"/>
    <w:rsid w:val="00395FD7"/>
    <w:rsid w:val="003B1345"/>
    <w:rsid w:val="003B6597"/>
    <w:rsid w:val="003D3C1A"/>
    <w:rsid w:val="003F6DC6"/>
    <w:rsid w:val="00410864"/>
    <w:rsid w:val="00420BAF"/>
    <w:rsid w:val="0042532F"/>
    <w:rsid w:val="004258E9"/>
    <w:rsid w:val="004331EB"/>
    <w:rsid w:val="0043785F"/>
    <w:rsid w:val="00477030"/>
    <w:rsid w:val="00483E77"/>
    <w:rsid w:val="004A1DAD"/>
    <w:rsid w:val="004A5E9F"/>
    <w:rsid w:val="004D04ED"/>
    <w:rsid w:val="004D4EA0"/>
    <w:rsid w:val="004D5AB2"/>
    <w:rsid w:val="004E7A1F"/>
    <w:rsid w:val="004F1F8B"/>
    <w:rsid w:val="004F346D"/>
    <w:rsid w:val="0050032F"/>
    <w:rsid w:val="00512BEF"/>
    <w:rsid w:val="00513FAE"/>
    <w:rsid w:val="00537BB9"/>
    <w:rsid w:val="00544254"/>
    <w:rsid w:val="00552879"/>
    <w:rsid w:val="00563DF5"/>
    <w:rsid w:val="005B7F41"/>
    <w:rsid w:val="005D128B"/>
    <w:rsid w:val="005D3302"/>
    <w:rsid w:val="005D7C4E"/>
    <w:rsid w:val="005E2A1C"/>
    <w:rsid w:val="005E36B9"/>
    <w:rsid w:val="005F3E44"/>
    <w:rsid w:val="005F58DA"/>
    <w:rsid w:val="006111EC"/>
    <w:rsid w:val="006175DD"/>
    <w:rsid w:val="0063729E"/>
    <w:rsid w:val="0064136E"/>
    <w:rsid w:val="00654A5E"/>
    <w:rsid w:val="00654AA8"/>
    <w:rsid w:val="006649B3"/>
    <w:rsid w:val="00666DDC"/>
    <w:rsid w:val="006746DF"/>
    <w:rsid w:val="00687A3E"/>
    <w:rsid w:val="006A7284"/>
    <w:rsid w:val="006D733F"/>
    <w:rsid w:val="006E34B4"/>
    <w:rsid w:val="006E716E"/>
    <w:rsid w:val="006E7FF1"/>
    <w:rsid w:val="006F1B8A"/>
    <w:rsid w:val="00715973"/>
    <w:rsid w:val="00716770"/>
    <w:rsid w:val="00717AB5"/>
    <w:rsid w:val="007279AD"/>
    <w:rsid w:val="007879E0"/>
    <w:rsid w:val="007B616D"/>
    <w:rsid w:val="007C41E1"/>
    <w:rsid w:val="007D5C16"/>
    <w:rsid w:val="00850CE7"/>
    <w:rsid w:val="00864324"/>
    <w:rsid w:val="0087275C"/>
    <w:rsid w:val="00875393"/>
    <w:rsid w:val="008820E5"/>
    <w:rsid w:val="00886DF0"/>
    <w:rsid w:val="0089758C"/>
    <w:rsid w:val="008A012B"/>
    <w:rsid w:val="008A790C"/>
    <w:rsid w:val="008B5D91"/>
    <w:rsid w:val="008C09E6"/>
    <w:rsid w:val="008C6E5A"/>
    <w:rsid w:val="008E2539"/>
    <w:rsid w:val="0092129E"/>
    <w:rsid w:val="009320E4"/>
    <w:rsid w:val="009341AA"/>
    <w:rsid w:val="009345DF"/>
    <w:rsid w:val="00942300"/>
    <w:rsid w:val="00960F0A"/>
    <w:rsid w:val="00984024"/>
    <w:rsid w:val="009879B4"/>
    <w:rsid w:val="00994D84"/>
    <w:rsid w:val="009E63AB"/>
    <w:rsid w:val="00A0066B"/>
    <w:rsid w:val="00A00773"/>
    <w:rsid w:val="00A03534"/>
    <w:rsid w:val="00A525BD"/>
    <w:rsid w:val="00A660D1"/>
    <w:rsid w:val="00A92674"/>
    <w:rsid w:val="00A9365C"/>
    <w:rsid w:val="00A95B0C"/>
    <w:rsid w:val="00AB5ADF"/>
    <w:rsid w:val="00AC5F64"/>
    <w:rsid w:val="00AC6F62"/>
    <w:rsid w:val="00AE3027"/>
    <w:rsid w:val="00AE5BEE"/>
    <w:rsid w:val="00B336F9"/>
    <w:rsid w:val="00B60B3B"/>
    <w:rsid w:val="00B667EF"/>
    <w:rsid w:val="00B6757B"/>
    <w:rsid w:val="00B95D94"/>
    <w:rsid w:val="00BA00D1"/>
    <w:rsid w:val="00BB532C"/>
    <w:rsid w:val="00BC7FE6"/>
    <w:rsid w:val="00BD74F9"/>
    <w:rsid w:val="00BF6B65"/>
    <w:rsid w:val="00C050CD"/>
    <w:rsid w:val="00C21ACD"/>
    <w:rsid w:val="00C33EED"/>
    <w:rsid w:val="00C42E14"/>
    <w:rsid w:val="00C921DF"/>
    <w:rsid w:val="00CB03CE"/>
    <w:rsid w:val="00CB1445"/>
    <w:rsid w:val="00CC237E"/>
    <w:rsid w:val="00CC450D"/>
    <w:rsid w:val="00CC76C5"/>
    <w:rsid w:val="00CD69A8"/>
    <w:rsid w:val="00D0112C"/>
    <w:rsid w:val="00D04498"/>
    <w:rsid w:val="00D061C5"/>
    <w:rsid w:val="00D21E2B"/>
    <w:rsid w:val="00D345EE"/>
    <w:rsid w:val="00D44BDE"/>
    <w:rsid w:val="00D7130E"/>
    <w:rsid w:val="00D906B4"/>
    <w:rsid w:val="00D94154"/>
    <w:rsid w:val="00DA01D5"/>
    <w:rsid w:val="00DC6E8C"/>
    <w:rsid w:val="00DD232D"/>
    <w:rsid w:val="00DD5317"/>
    <w:rsid w:val="00DD6383"/>
    <w:rsid w:val="00DE4701"/>
    <w:rsid w:val="00E21739"/>
    <w:rsid w:val="00E243CF"/>
    <w:rsid w:val="00E321CB"/>
    <w:rsid w:val="00E33FB1"/>
    <w:rsid w:val="00E63013"/>
    <w:rsid w:val="00E756E5"/>
    <w:rsid w:val="00E802AA"/>
    <w:rsid w:val="00E86DC9"/>
    <w:rsid w:val="00EE3F51"/>
    <w:rsid w:val="00EF5086"/>
    <w:rsid w:val="00F23162"/>
    <w:rsid w:val="00F40762"/>
    <w:rsid w:val="00F40C4B"/>
    <w:rsid w:val="00F43199"/>
    <w:rsid w:val="00F44E95"/>
    <w:rsid w:val="00F7272F"/>
    <w:rsid w:val="00FA1C46"/>
    <w:rsid w:val="00FB47BF"/>
    <w:rsid w:val="00FC0038"/>
    <w:rsid w:val="00FC1D5A"/>
    <w:rsid w:val="00FD1A7D"/>
    <w:rsid w:val="00FE0A9C"/>
    <w:rsid w:val="00FE277A"/>
    <w:rsid w:val="00FE43FE"/>
    <w:rsid w:val="00FF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z%C3%A1kladn%C3%AD-elektronick%C3%A1-zapojen%C3%AD-v-praxi.pdf" TargetMode="External"/><Relationship Id="rId13" Type="http://schemas.openxmlformats.org/officeDocument/2006/relationships/hyperlink" Target="https://www.youtube.com/watch?v=g9-sUTOM4h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souepl.cz/wp-content/uploads/2020/09/praktick%C3%A9-%C3%BAlohy-m%C4%9B%C5%99en%C3%AD-v-elektronice-a-automatizaci.pdf" TargetMode="External"/><Relationship Id="rId12" Type="http://schemas.openxmlformats.org/officeDocument/2006/relationships/hyperlink" Target="http://www.vsichnivsem.cz/stredni_materialy-elektricka_meren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ploads/2020/09/z%C3%A1kladn%C3%AD-elektronick%C3%A1-zapojen%C3%AD-v-prax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YrBzzXNvTw0&amp;list=PL8cAZwiOBiIZyLYoxY6FyUFv3gLAbTG8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ouepl.cz/wp-content/uploads/2020/09/praktick%C3%A9-%C3%BAlohy-m%C4%9B%C5%99en%C3%AD-v-elektronice-a-automatizaci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CvfKA6ih2r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397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6</cp:revision>
  <dcterms:created xsi:type="dcterms:W3CDTF">2020-09-08T09:53:00Z</dcterms:created>
  <dcterms:modified xsi:type="dcterms:W3CDTF">2020-09-14T09:58:00Z</dcterms:modified>
</cp:coreProperties>
</file>