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6216" w:rsidRDefault="00256216" w:rsidP="0030356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cs-CZ"/>
        </w:rPr>
      </w:pPr>
    </w:p>
    <w:p w:rsidR="00951D80" w:rsidRDefault="00951D80" w:rsidP="00951D80">
      <w:pPr>
        <w:spacing w:line="240" w:lineRule="auto"/>
        <w:rPr>
          <w:rFonts w:ascii="Times New Roman" w:eastAsia="Times New Roman" w:hAnsi="Times New Roman"/>
          <w:b/>
          <w:bCs/>
          <w:color w:val="FF0000"/>
          <w:sz w:val="56"/>
          <w:szCs w:val="56"/>
          <w:u w:val="single"/>
          <w:lang w:eastAsia="cs-CZ"/>
        </w:rPr>
      </w:pPr>
      <w:r w:rsidRPr="00951D80">
        <w:rPr>
          <w:rFonts w:ascii="Times New Roman" w:eastAsia="Times New Roman" w:hAnsi="Times New Roman"/>
          <w:b/>
          <w:bCs/>
          <w:color w:val="FF0000"/>
          <w:sz w:val="56"/>
          <w:szCs w:val="56"/>
          <w:u w:val="single"/>
          <w:lang w:eastAsia="cs-CZ"/>
        </w:rPr>
        <w:t xml:space="preserve">ELEKTROMONTÉR/MONTÉR </w:t>
      </w:r>
    </w:p>
    <w:p w:rsidR="0030356B" w:rsidRDefault="0030356B" w:rsidP="0030356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cs-CZ"/>
        </w:rPr>
        <w:t>Nionex a.s.</w:t>
      </w:r>
    </w:p>
    <w:p w:rsidR="00951D80" w:rsidRDefault="0030356B" w:rsidP="0030356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0"/>
          <w:szCs w:val="20"/>
          <w:lang w:eastAsia="cs-CZ"/>
        </w:rPr>
      </w:pPr>
      <w:r>
        <w:rPr>
          <w:rFonts w:ascii="Times New Roman" w:eastAsia="Times New Roman" w:hAnsi="Times New Roman"/>
          <w:b/>
          <w:bCs/>
          <w:kern w:val="36"/>
          <w:sz w:val="20"/>
          <w:szCs w:val="20"/>
          <w:lang w:eastAsia="cs-CZ"/>
        </w:rPr>
        <w:t>Hledáte stabilní</w:t>
      </w:r>
      <w:r w:rsidRPr="00951D80">
        <w:rPr>
          <w:rFonts w:ascii="Times New Roman" w:eastAsia="Times New Roman" w:hAnsi="Times New Roman"/>
          <w:b/>
          <w:bCs/>
          <w:kern w:val="36"/>
          <w:sz w:val="20"/>
          <w:szCs w:val="20"/>
          <w:lang w:val="cs-CZ" w:eastAsia="cs-CZ"/>
        </w:rPr>
        <w:t xml:space="preserve"> uplatnění</w:t>
      </w:r>
      <w:r>
        <w:rPr>
          <w:rFonts w:ascii="Times New Roman" w:eastAsia="Times New Roman" w:hAnsi="Times New Roman"/>
          <w:b/>
          <w:bCs/>
          <w:kern w:val="36"/>
          <w:sz w:val="20"/>
          <w:szCs w:val="20"/>
          <w:lang w:eastAsia="cs-CZ"/>
        </w:rPr>
        <w:t xml:space="preserve"> v </w:t>
      </w:r>
      <w:r w:rsidRPr="00951D80">
        <w:rPr>
          <w:rFonts w:ascii="Times New Roman" w:eastAsia="Times New Roman" w:hAnsi="Times New Roman"/>
          <w:b/>
          <w:bCs/>
          <w:kern w:val="36"/>
          <w:sz w:val="20"/>
          <w:szCs w:val="20"/>
          <w:lang w:val="cs-CZ" w:eastAsia="cs-CZ"/>
        </w:rPr>
        <w:t>oboru elektro</w:t>
      </w:r>
      <w:r>
        <w:rPr>
          <w:rFonts w:ascii="Times New Roman" w:eastAsia="Times New Roman" w:hAnsi="Times New Roman"/>
          <w:b/>
          <w:bCs/>
          <w:kern w:val="36"/>
          <w:sz w:val="20"/>
          <w:szCs w:val="20"/>
          <w:lang w:eastAsia="cs-CZ"/>
        </w:rPr>
        <w:t>?</w:t>
      </w:r>
    </w:p>
    <w:p w:rsidR="0030356B" w:rsidRDefault="0030356B" w:rsidP="0030356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0"/>
          <w:szCs w:val="20"/>
          <w:lang w:eastAsia="cs-CZ"/>
        </w:rPr>
      </w:pPr>
      <w:r>
        <w:rPr>
          <w:rFonts w:ascii="Times New Roman" w:eastAsia="Times New Roman" w:hAnsi="Times New Roman"/>
          <w:b/>
          <w:bCs/>
          <w:kern w:val="36"/>
          <w:sz w:val="20"/>
          <w:szCs w:val="20"/>
          <w:lang w:eastAsia="cs-CZ"/>
        </w:rPr>
        <w:t xml:space="preserve"> Chcete si zvýšit</w:t>
      </w:r>
      <w:r w:rsidR="00FF7BBC">
        <w:rPr>
          <w:rFonts w:ascii="Times New Roman" w:eastAsia="Times New Roman" w:hAnsi="Times New Roman"/>
          <w:b/>
          <w:bCs/>
          <w:kern w:val="36"/>
          <w:sz w:val="20"/>
          <w:szCs w:val="20"/>
          <w:lang w:eastAsia="cs-CZ"/>
        </w:rPr>
        <w:t xml:space="preserve"> kvalifikaci, získat praxi a stá</w:t>
      </w:r>
      <w:r>
        <w:rPr>
          <w:rFonts w:ascii="Times New Roman" w:eastAsia="Times New Roman" w:hAnsi="Times New Roman"/>
          <w:b/>
          <w:bCs/>
          <w:kern w:val="36"/>
          <w:sz w:val="20"/>
          <w:szCs w:val="20"/>
          <w:lang w:eastAsia="cs-CZ"/>
        </w:rPr>
        <w:t>t se součástí týmu silné</w:t>
      </w:r>
      <w:r w:rsidR="00E431F0">
        <w:rPr>
          <w:rFonts w:ascii="Times New Roman" w:eastAsia="Times New Roman" w:hAnsi="Times New Roman"/>
          <w:b/>
          <w:bCs/>
          <w:kern w:val="36"/>
          <w:sz w:val="20"/>
          <w:szCs w:val="20"/>
          <w:lang w:eastAsia="cs-CZ"/>
        </w:rPr>
        <w:t>,</w:t>
      </w:r>
      <w:r w:rsidRPr="00951D80">
        <w:rPr>
          <w:rFonts w:ascii="Times New Roman" w:eastAsia="Times New Roman" w:hAnsi="Times New Roman"/>
          <w:b/>
          <w:bCs/>
          <w:kern w:val="36"/>
          <w:sz w:val="20"/>
          <w:szCs w:val="20"/>
          <w:lang w:val="cs-CZ" w:eastAsia="cs-CZ"/>
        </w:rPr>
        <w:t xml:space="preserve"> </w:t>
      </w:r>
      <w:r w:rsidR="00951D80" w:rsidRPr="00951D80">
        <w:rPr>
          <w:rFonts w:ascii="Times New Roman" w:eastAsia="Times New Roman" w:hAnsi="Times New Roman"/>
          <w:b/>
          <w:bCs/>
          <w:kern w:val="36"/>
          <w:sz w:val="20"/>
          <w:szCs w:val="20"/>
          <w:lang w:val="cs-CZ" w:eastAsia="cs-CZ"/>
        </w:rPr>
        <w:t>ryze</w:t>
      </w:r>
      <w:r w:rsidR="00951D80">
        <w:rPr>
          <w:rFonts w:ascii="Times New Roman" w:eastAsia="Times New Roman" w:hAnsi="Times New Roman"/>
          <w:b/>
          <w:bCs/>
          <w:kern w:val="36"/>
          <w:sz w:val="20"/>
          <w:szCs w:val="20"/>
          <w:lang w:eastAsia="cs-CZ"/>
        </w:rPr>
        <w:t xml:space="preserve"> České </w:t>
      </w:r>
      <w:r>
        <w:rPr>
          <w:rFonts w:ascii="Times New Roman" w:eastAsia="Times New Roman" w:hAnsi="Times New Roman"/>
          <w:b/>
          <w:bCs/>
          <w:kern w:val="36"/>
          <w:sz w:val="20"/>
          <w:szCs w:val="20"/>
          <w:lang w:eastAsia="cs-CZ"/>
        </w:rPr>
        <w:t>společnosti</w:t>
      </w:r>
      <w:r w:rsidR="00951D80">
        <w:rPr>
          <w:rFonts w:ascii="Times New Roman" w:eastAsia="Times New Roman" w:hAnsi="Times New Roman"/>
          <w:b/>
          <w:bCs/>
          <w:kern w:val="36"/>
          <w:sz w:val="20"/>
          <w:szCs w:val="20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kern w:val="36"/>
          <w:sz w:val="20"/>
          <w:szCs w:val="20"/>
          <w:lang w:eastAsia="cs-CZ"/>
        </w:rPr>
        <w:t>?</w:t>
      </w:r>
    </w:p>
    <w:p w:rsidR="0030356B" w:rsidRPr="0030356B" w:rsidRDefault="0030356B" w:rsidP="0030356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0"/>
          <w:szCs w:val="20"/>
          <w:lang w:eastAsia="cs-CZ"/>
        </w:rPr>
      </w:pPr>
      <w:r>
        <w:rPr>
          <w:rFonts w:ascii="Times New Roman" w:eastAsia="Times New Roman" w:hAnsi="Times New Roman"/>
          <w:b/>
          <w:bCs/>
          <w:kern w:val="36"/>
          <w:sz w:val="20"/>
          <w:szCs w:val="20"/>
          <w:lang w:eastAsia="cs-CZ"/>
        </w:rPr>
        <w:t xml:space="preserve">V tom případě </w:t>
      </w:r>
      <w:r w:rsidR="00951D80">
        <w:rPr>
          <w:rFonts w:ascii="Times New Roman" w:eastAsia="Times New Roman" w:hAnsi="Times New Roman"/>
          <w:b/>
          <w:bCs/>
          <w:kern w:val="36"/>
          <w:sz w:val="20"/>
          <w:szCs w:val="20"/>
          <w:lang w:eastAsia="cs-CZ"/>
        </w:rPr>
        <w:t>je NIONEX a.s. ta správná volba pro Vás.</w:t>
      </w:r>
    </w:p>
    <w:p w:rsidR="00E431F0" w:rsidRDefault="00951D80" w:rsidP="00951D80">
      <w:pPr>
        <w:spacing w:line="240" w:lineRule="auto"/>
        <w:rPr>
          <w:rFonts w:ascii="Times New Roman" w:eastAsia="Times New Roman" w:hAnsi="Times New Roman"/>
          <w:b/>
          <w:bCs/>
          <w:sz w:val="20"/>
          <w:lang w:eastAsia="cs-CZ"/>
        </w:rPr>
      </w:pPr>
      <w:r>
        <w:rPr>
          <w:rFonts w:ascii="Times New Roman" w:eastAsia="Times New Roman" w:hAnsi="Times New Roman"/>
          <w:b/>
          <w:bCs/>
          <w:sz w:val="20"/>
          <w:lang w:eastAsia="cs-CZ"/>
        </w:rPr>
        <w:t xml:space="preserve">Do našeho týmu rádi přivítáme i absolventy </w:t>
      </w:r>
    </w:p>
    <w:p w:rsidR="00E431F0" w:rsidRDefault="0030356B" w:rsidP="00E431F0">
      <w:pPr>
        <w:spacing w:line="240" w:lineRule="auto"/>
        <w:ind w:left="720"/>
        <w:rPr>
          <w:rFonts w:ascii="Times New Roman" w:eastAsia="Times New Roman" w:hAnsi="Times New Roman"/>
          <w:sz w:val="24"/>
          <w:lang w:eastAsia="cs-CZ"/>
        </w:rPr>
      </w:pPr>
      <w:r w:rsidRPr="00715088">
        <w:rPr>
          <w:rFonts w:ascii="Times New Roman" w:eastAsia="Times New Roman" w:hAnsi="Times New Roman"/>
          <w:b/>
          <w:bCs/>
          <w:sz w:val="20"/>
          <w:lang w:eastAsia="cs-CZ"/>
        </w:rPr>
        <w:br/>
        <w:t>Pracovní náplň:</w:t>
      </w:r>
    </w:p>
    <w:p w:rsidR="0030356B" w:rsidRPr="00E431F0" w:rsidRDefault="0030356B" w:rsidP="00E431F0">
      <w:pPr>
        <w:spacing w:line="240" w:lineRule="auto"/>
        <w:rPr>
          <w:rFonts w:ascii="Times New Roman" w:eastAsia="Times New Roman" w:hAnsi="Times New Roman"/>
          <w:sz w:val="24"/>
          <w:lang w:eastAsia="cs-CZ"/>
        </w:rPr>
      </w:pPr>
      <w:r w:rsidRPr="00E431F0">
        <w:rPr>
          <w:rFonts w:ascii="Times New Roman" w:eastAsia="Times New Roman" w:hAnsi="Times New Roman"/>
          <w:sz w:val="24"/>
          <w:lang w:eastAsia="cs-CZ"/>
        </w:rPr>
        <w:t>- elektromontážní práce na rozvodnách VVN, VN a NN v rámci celé ČR</w:t>
      </w:r>
    </w:p>
    <w:p w:rsidR="00E431F0" w:rsidRPr="00951D80" w:rsidRDefault="00E431F0" w:rsidP="00951D80">
      <w:pPr>
        <w:spacing w:line="240" w:lineRule="auto"/>
        <w:rPr>
          <w:rFonts w:ascii="Times New Roman" w:eastAsia="Times New Roman" w:hAnsi="Times New Roman"/>
          <w:b/>
          <w:bCs/>
          <w:color w:val="FF0000"/>
          <w:sz w:val="20"/>
          <w:u w:val="single"/>
          <w:lang w:eastAsia="cs-CZ"/>
        </w:rPr>
      </w:pPr>
    </w:p>
    <w:p w:rsidR="0030356B" w:rsidRDefault="0030356B" w:rsidP="00E431F0">
      <w:pPr>
        <w:spacing w:line="240" w:lineRule="auto"/>
        <w:ind w:firstLine="720"/>
        <w:rPr>
          <w:rFonts w:ascii="Times New Roman" w:eastAsia="Times New Roman" w:hAnsi="Times New Roman"/>
          <w:sz w:val="20"/>
          <w:lang w:eastAsia="cs-CZ"/>
        </w:rPr>
      </w:pPr>
      <w:r w:rsidRPr="00715088">
        <w:rPr>
          <w:rFonts w:ascii="Times New Roman" w:eastAsia="Times New Roman" w:hAnsi="Times New Roman"/>
          <w:b/>
          <w:bCs/>
          <w:sz w:val="20"/>
          <w:lang w:eastAsia="cs-CZ"/>
        </w:rPr>
        <w:t>Požadujeme:</w:t>
      </w:r>
      <w:r w:rsidRPr="00715088">
        <w:rPr>
          <w:rFonts w:ascii="Times New Roman" w:eastAsia="Times New Roman" w:hAnsi="Times New Roman"/>
          <w:b/>
          <w:bCs/>
          <w:sz w:val="20"/>
          <w:lang w:eastAsia="cs-CZ"/>
        </w:rPr>
        <w:br/>
      </w:r>
      <w:r w:rsidRPr="00715088">
        <w:rPr>
          <w:rFonts w:ascii="Times New Roman" w:eastAsia="Times New Roman" w:hAnsi="Times New Roman"/>
          <w:sz w:val="20"/>
          <w:lang w:eastAsia="cs-CZ"/>
        </w:rPr>
        <w:t>- min. SOU v oboru elektro nebo v oboru zámečník</w:t>
      </w:r>
      <w:r w:rsidRPr="00715088">
        <w:rPr>
          <w:rFonts w:ascii="Times New Roman" w:eastAsia="Times New Roman" w:hAnsi="Times New Roman"/>
          <w:sz w:val="20"/>
          <w:lang w:eastAsia="cs-CZ"/>
        </w:rPr>
        <w:br/>
        <w:t>- praxe v elektromontážích výhodou</w:t>
      </w:r>
      <w:r w:rsidRPr="00715088">
        <w:rPr>
          <w:rFonts w:ascii="Times New Roman" w:eastAsia="Times New Roman" w:hAnsi="Times New Roman"/>
          <w:sz w:val="20"/>
          <w:lang w:eastAsia="cs-CZ"/>
        </w:rPr>
        <w:br/>
        <w:t>- řidičský průkaz sk. B</w:t>
      </w:r>
    </w:p>
    <w:p w:rsidR="0030356B" w:rsidRDefault="0030356B" w:rsidP="0030356B">
      <w:pPr>
        <w:spacing w:line="240" w:lineRule="auto"/>
        <w:rPr>
          <w:rFonts w:ascii="Times New Roman" w:eastAsia="Times New Roman" w:hAnsi="Times New Roman"/>
          <w:sz w:val="20"/>
          <w:lang w:eastAsia="cs-CZ"/>
        </w:rPr>
      </w:pPr>
      <w:r>
        <w:rPr>
          <w:rFonts w:ascii="Times New Roman" w:eastAsia="Times New Roman" w:hAnsi="Times New Roman"/>
          <w:sz w:val="20"/>
          <w:lang w:eastAsia="cs-CZ"/>
        </w:rPr>
        <w:t xml:space="preserve">- </w:t>
      </w:r>
      <w:r w:rsidRPr="0030356B">
        <w:rPr>
          <w:rFonts w:ascii="Times New Roman" w:eastAsia="Times New Roman" w:hAnsi="Times New Roman"/>
          <w:sz w:val="20"/>
          <w:lang w:eastAsia="cs-CZ"/>
        </w:rPr>
        <w:t>manuální zručnost, pečlivost, samostatnost</w:t>
      </w:r>
      <w:r w:rsidRPr="0030356B">
        <w:rPr>
          <w:rFonts w:ascii="Times New Roman" w:eastAsia="Times New Roman" w:hAnsi="Times New Roman"/>
          <w:sz w:val="20"/>
          <w:lang w:eastAsia="cs-CZ"/>
        </w:rPr>
        <w:br/>
        <w:t xml:space="preserve">- pracoviště </w:t>
      </w:r>
      <w:r w:rsidRPr="00E431F0">
        <w:rPr>
          <w:rFonts w:ascii="Times New Roman" w:eastAsia="Times New Roman" w:hAnsi="Times New Roman"/>
          <w:sz w:val="24"/>
          <w:lang w:eastAsia="cs-CZ"/>
        </w:rPr>
        <w:t>ce</w:t>
      </w:r>
      <w:r w:rsidR="00FF7BBC" w:rsidRPr="00E431F0">
        <w:rPr>
          <w:rFonts w:ascii="Times New Roman" w:eastAsia="Times New Roman" w:hAnsi="Times New Roman"/>
          <w:sz w:val="24"/>
          <w:lang w:eastAsia="cs-CZ"/>
        </w:rPr>
        <w:t>lá ČR</w:t>
      </w:r>
      <w:r w:rsidR="00E431F0">
        <w:rPr>
          <w:rFonts w:ascii="Times New Roman" w:eastAsia="Times New Roman" w:hAnsi="Times New Roman"/>
          <w:sz w:val="24"/>
          <w:lang w:eastAsia="cs-CZ"/>
        </w:rPr>
        <w:t xml:space="preserve"> !!!</w:t>
      </w:r>
      <w:r w:rsidR="00FF7BBC">
        <w:rPr>
          <w:rFonts w:ascii="Times New Roman" w:eastAsia="Times New Roman" w:hAnsi="Times New Roman"/>
          <w:sz w:val="20"/>
          <w:lang w:eastAsia="cs-CZ"/>
        </w:rPr>
        <w:t xml:space="preserve"> </w:t>
      </w:r>
      <w:r w:rsidR="00FF7BBC" w:rsidRPr="00E431F0">
        <w:rPr>
          <w:rFonts w:ascii="Times New Roman" w:eastAsia="Times New Roman" w:hAnsi="Times New Roman"/>
          <w:b/>
          <w:bCs/>
          <w:sz w:val="24"/>
          <w:lang w:eastAsia="cs-CZ"/>
        </w:rPr>
        <w:t>(čtyřdenní montážní týden</w:t>
      </w:r>
      <w:r w:rsidR="00E431F0" w:rsidRPr="00E431F0">
        <w:rPr>
          <w:rFonts w:ascii="Times New Roman" w:eastAsia="Times New Roman" w:hAnsi="Times New Roman"/>
          <w:b/>
          <w:bCs/>
          <w:sz w:val="24"/>
          <w:lang w:eastAsia="cs-CZ"/>
        </w:rPr>
        <w:t>, náklady na ubytování hradíme</w:t>
      </w:r>
      <w:r w:rsidRPr="00E431F0">
        <w:rPr>
          <w:rFonts w:ascii="Times New Roman" w:eastAsia="Times New Roman" w:hAnsi="Times New Roman"/>
          <w:b/>
          <w:bCs/>
          <w:sz w:val="24"/>
          <w:lang w:eastAsia="cs-CZ"/>
        </w:rPr>
        <w:t>)</w:t>
      </w:r>
    </w:p>
    <w:p w:rsidR="00256216" w:rsidRDefault="0030356B" w:rsidP="00E431F0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0"/>
          <w:lang w:eastAsia="cs-CZ"/>
        </w:rPr>
      </w:pPr>
      <w:r w:rsidRPr="00715088">
        <w:rPr>
          <w:rFonts w:ascii="Times New Roman" w:eastAsia="Times New Roman" w:hAnsi="Times New Roman"/>
          <w:b/>
          <w:bCs/>
          <w:sz w:val="20"/>
          <w:lang w:eastAsia="cs-CZ"/>
        </w:rPr>
        <w:t>Nabízíme:</w:t>
      </w:r>
      <w:r w:rsidRPr="00715088">
        <w:rPr>
          <w:rFonts w:ascii="Times New Roman" w:eastAsia="Times New Roman" w:hAnsi="Times New Roman"/>
          <w:b/>
          <w:bCs/>
          <w:sz w:val="20"/>
          <w:lang w:eastAsia="cs-CZ"/>
        </w:rPr>
        <w:br/>
      </w:r>
      <w:r w:rsidRPr="00715088">
        <w:rPr>
          <w:rFonts w:ascii="Times New Roman" w:eastAsia="Times New Roman" w:hAnsi="Times New Roman"/>
          <w:sz w:val="20"/>
          <w:lang w:eastAsia="cs-CZ"/>
        </w:rPr>
        <w:t xml:space="preserve">- </w:t>
      </w:r>
      <w:r>
        <w:rPr>
          <w:rFonts w:ascii="Times New Roman" w:eastAsia="Times New Roman" w:hAnsi="Times New Roman"/>
          <w:sz w:val="20"/>
          <w:lang w:eastAsia="cs-CZ"/>
        </w:rPr>
        <w:t>zajímavou práci v prosperující společnosti</w:t>
      </w:r>
      <w:r w:rsidRPr="00715088">
        <w:rPr>
          <w:rFonts w:ascii="Times New Roman" w:eastAsia="Times New Roman" w:hAnsi="Times New Roman"/>
          <w:sz w:val="20"/>
          <w:lang w:eastAsia="cs-CZ"/>
        </w:rPr>
        <w:br/>
        <w:t xml:space="preserve">- </w:t>
      </w:r>
      <w:r>
        <w:rPr>
          <w:rFonts w:ascii="Times New Roman" w:eastAsia="Times New Roman" w:hAnsi="Times New Roman"/>
          <w:sz w:val="20"/>
          <w:lang w:eastAsia="cs-CZ"/>
        </w:rPr>
        <w:t>motivující finanční ohodnocení</w:t>
      </w:r>
      <w:r w:rsidRPr="00715088">
        <w:rPr>
          <w:rFonts w:ascii="Times New Roman" w:eastAsia="Times New Roman" w:hAnsi="Times New Roman"/>
          <w:sz w:val="20"/>
          <w:lang w:eastAsia="cs-CZ"/>
        </w:rPr>
        <w:br/>
        <w:t xml:space="preserve">- </w:t>
      </w:r>
      <w:r>
        <w:rPr>
          <w:rFonts w:ascii="Times New Roman" w:eastAsia="Times New Roman" w:hAnsi="Times New Roman"/>
          <w:sz w:val="20"/>
          <w:lang w:eastAsia="cs-CZ"/>
        </w:rPr>
        <w:t>pravidelná odborná školení, zvyšování kvalifikace</w:t>
      </w:r>
      <w:r w:rsidRPr="00715088">
        <w:rPr>
          <w:rFonts w:ascii="Times New Roman" w:eastAsia="Times New Roman" w:hAnsi="Times New Roman"/>
          <w:sz w:val="20"/>
          <w:lang w:eastAsia="cs-CZ"/>
        </w:rPr>
        <w:br/>
        <w:t>- práci v </w:t>
      </w:r>
      <w:r w:rsidR="00E431F0">
        <w:rPr>
          <w:rFonts w:ascii="Times New Roman" w:eastAsia="Times New Roman" w:hAnsi="Times New Roman"/>
          <w:sz w:val="20"/>
          <w:lang w:eastAsia="cs-CZ"/>
        </w:rPr>
        <w:t xml:space="preserve">mladém </w:t>
      </w:r>
      <w:r w:rsidRPr="00715088">
        <w:rPr>
          <w:rFonts w:ascii="Times New Roman" w:eastAsia="Times New Roman" w:hAnsi="Times New Roman"/>
          <w:sz w:val="20"/>
          <w:lang w:eastAsia="cs-CZ"/>
        </w:rPr>
        <w:t>kolektivu</w:t>
      </w:r>
      <w:r>
        <w:rPr>
          <w:rFonts w:ascii="Times New Roman" w:eastAsia="Times New Roman" w:hAnsi="Times New Roman"/>
          <w:sz w:val="20"/>
          <w:lang w:eastAsia="cs-CZ"/>
        </w:rPr>
        <w:t xml:space="preserve"> </w:t>
      </w:r>
      <w:r w:rsidRPr="00715088">
        <w:rPr>
          <w:rFonts w:ascii="Times New Roman" w:eastAsia="Times New Roman" w:hAnsi="Times New Roman"/>
          <w:sz w:val="20"/>
          <w:lang w:eastAsia="cs-CZ"/>
        </w:rPr>
        <w:br/>
        <w:t xml:space="preserve">- </w:t>
      </w:r>
      <w:r>
        <w:rPr>
          <w:rFonts w:ascii="Times New Roman" w:eastAsia="Times New Roman" w:hAnsi="Times New Roman"/>
          <w:sz w:val="20"/>
          <w:lang w:eastAsia="cs-CZ"/>
        </w:rPr>
        <w:t>zamě</w:t>
      </w:r>
      <w:r w:rsidR="00256216">
        <w:rPr>
          <w:rFonts w:ascii="Times New Roman" w:eastAsia="Times New Roman" w:hAnsi="Times New Roman"/>
          <w:sz w:val="20"/>
          <w:lang w:eastAsia="cs-CZ"/>
        </w:rPr>
        <w:t>stnanecké výhody (</w:t>
      </w:r>
      <w:r>
        <w:rPr>
          <w:rFonts w:ascii="Times New Roman" w:eastAsia="Times New Roman" w:hAnsi="Times New Roman"/>
          <w:sz w:val="20"/>
          <w:lang w:eastAsia="cs-CZ"/>
        </w:rPr>
        <w:t>příspěvek na životní pojištění, výkonnostní odměny</w:t>
      </w:r>
      <w:r w:rsidR="00E431F0">
        <w:rPr>
          <w:rFonts w:ascii="Times New Roman" w:eastAsia="Times New Roman" w:hAnsi="Times New Roman"/>
          <w:sz w:val="20"/>
          <w:lang w:eastAsia="cs-CZ"/>
        </w:rPr>
        <w:t xml:space="preserve"> a další</w:t>
      </w:r>
      <w:r>
        <w:rPr>
          <w:rFonts w:ascii="Times New Roman" w:eastAsia="Times New Roman" w:hAnsi="Times New Roman"/>
          <w:sz w:val="20"/>
          <w:lang w:eastAsia="cs-CZ"/>
        </w:rPr>
        <w:t>)</w:t>
      </w:r>
    </w:p>
    <w:p w:rsidR="00256216" w:rsidRPr="00256216" w:rsidRDefault="00256216" w:rsidP="0030356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FF0000"/>
          <w:sz w:val="20"/>
          <w:u w:val="single"/>
          <w:lang w:eastAsia="cs-CZ"/>
        </w:rPr>
      </w:pPr>
      <w:r>
        <w:rPr>
          <w:rFonts w:ascii="Times New Roman" w:eastAsia="Times New Roman" w:hAnsi="Times New Roman"/>
          <w:sz w:val="20"/>
          <w:lang w:eastAsia="cs-CZ"/>
        </w:rPr>
        <w:t xml:space="preserve">Další informace nalezenete na stránkách společnosti </w:t>
      </w:r>
      <w:hyperlink r:id="rId7" w:history="1">
        <w:r w:rsidRPr="00256216">
          <w:rPr>
            <w:rStyle w:val="Hypertextovodkaz"/>
            <w:rFonts w:ascii="Times New Roman" w:eastAsia="Times New Roman" w:hAnsi="Times New Roman"/>
            <w:b/>
            <w:color w:val="FF0000"/>
            <w:sz w:val="20"/>
            <w:lang w:eastAsia="cs-CZ"/>
          </w:rPr>
          <w:t>www.nionex.cz</w:t>
        </w:r>
      </w:hyperlink>
      <w:r w:rsidRPr="00256216">
        <w:rPr>
          <w:rFonts w:ascii="Times New Roman" w:eastAsia="Times New Roman" w:hAnsi="Times New Roman"/>
          <w:b/>
          <w:color w:val="FF0000"/>
          <w:sz w:val="20"/>
          <w:u w:val="single"/>
          <w:lang w:eastAsia="cs-CZ"/>
        </w:rPr>
        <w:t>.</w:t>
      </w:r>
    </w:p>
    <w:p w:rsidR="00256216" w:rsidRDefault="00256216" w:rsidP="003035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lang w:eastAsia="cs-CZ"/>
        </w:rPr>
      </w:pPr>
      <w:r>
        <w:rPr>
          <w:rFonts w:ascii="Times New Roman" w:eastAsia="Times New Roman" w:hAnsi="Times New Roman"/>
          <w:sz w:val="20"/>
          <w:lang w:eastAsia="cs-CZ"/>
        </w:rPr>
        <w:t xml:space="preserve">V případě zájmu zašlete svůj </w:t>
      </w:r>
      <w:r w:rsidR="00E431F0">
        <w:rPr>
          <w:rFonts w:ascii="Times New Roman" w:eastAsia="Times New Roman" w:hAnsi="Times New Roman"/>
          <w:sz w:val="20"/>
          <w:lang w:eastAsia="cs-CZ"/>
        </w:rPr>
        <w:t>kontakt</w:t>
      </w:r>
    </w:p>
    <w:p w:rsidR="00256216" w:rsidRDefault="00256216" w:rsidP="00256216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lang w:eastAsia="cs-CZ"/>
        </w:rPr>
      </w:pPr>
      <w:r>
        <w:rPr>
          <w:rFonts w:ascii="Times New Roman" w:eastAsia="Times New Roman" w:hAnsi="Times New Roman"/>
          <w:sz w:val="20"/>
          <w:lang w:eastAsia="cs-CZ"/>
        </w:rPr>
        <w:t xml:space="preserve">e-mailem na adresu </w:t>
      </w:r>
      <w:hyperlink r:id="rId8" w:history="1">
        <w:r w:rsidRPr="00256216">
          <w:rPr>
            <w:rStyle w:val="Hypertextovodkaz"/>
            <w:rFonts w:ascii="Times New Roman" w:eastAsia="Times New Roman" w:hAnsi="Times New Roman"/>
            <w:b/>
            <w:color w:val="FF0000"/>
            <w:sz w:val="20"/>
            <w:lang w:eastAsia="cs-CZ"/>
          </w:rPr>
          <w:t>pavla.randova@nionex.cz</w:t>
        </w:r>
      </w:hyperlink>
      <w:r w:rsidRPr="00256216">
        <w:rPr>
          <w:rFonts w:ascii="Times New Roman" w:eastAsia="Times New Roman" w:hAnsi="Times New Roman"/>
          <w:b/>
          <w:color w:val="FF0000"/>
          <w:sz w:val="20"/>
          <w:u w:val="single"/>
          <w:lang w:eastAsia="cs-CZ"/>
        </w:rPr>
        <w:t xml:space="preserve"> </w:t>
      </w:r>
    </w:p>
    <w:p w:rsidR="00256216" w:rsidRPr="00256216" w:rsidRDefault="00256216" w:rsidP="00256216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lang w:eastAsia="cs-CZ"/>
        </w:rPr>
      </w:pPr>
      <w:r>
        <w:rPr>
          <w:rFonts w:ascii="Times New Roman" w:eastAsia="Times New Roman" w:hAnsi="Times New Roman"/>
          <w:sz w:val="20"/>
          <w:lang w:eastAsia="cs-CZ"/>
        </w:rPr>
        <w:t>poštou na adresu Nionex a.s., Pavla Randová, Bolevecká 1063/11, 301 00 Plzeň 1</w:t>
      </w:r>
    </w:p>
    <w:p w:rsidR="0030356B" w:rsidRPr="00715088" w:rsidRDefault="0030356B" w:rsidP="003035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lang w:eastAsia="cs-CZ"/>
        </w:rPr>
      </w:pPr>
      <w:r w:rsidRPr="00256216">
        <w:rPr>
          <w:rFonts w:ascii="Times New Roman" w:eastAsia="Times New Roman" w:hAnsi="Times New Roman"/>
          <w:color w:val="FF0000"/>
          <w:sz w:val="20"/>
          <w:u w:val="single"/>
          <w:lang w:eastAsia="cs-CZ"/>
        </w:rPr>
        <w:br/>
      </w:r>
    </w:p>
    <w:p w:rsidR="00082B78" w:rsidRPr="00807980" w:rsidRDefault="00082B78" w:rsidP="005C4166"/>
    <w:sectPr w:rsidR="00082B78" w:rsidRPr="00807980" w:rsidSect="00AC6D0F">
      <w:headerReference w:type="default" r:id="rId9"/>
      <w:footerReference w:type="default" r:id="rId10"/>
      <w:pgSz w:w="11899" w:h="16838"/>
      <w:pgMar w:top="2268" w:right="1551" w:bottom="144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817D4" w:rsidRDefault="006817D4">
      <w:pPr>
        <w:spacing w:line="240" w:lineRule="auto"/>
      </w:pPr>
      <w:r>
        <w:separator/>
      </w:r>
    </w:p>
  </w:endnote>
  <w:endnote w:type="continuationSeparator" w:id="0">
    <w:p w:rsidR="006817D4" w:rsidRDefault="006817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38EA" w:rsidRDefault="00AC6D0F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3371850</wp:posOffset>
              </wp:positionH>
              <wp:positionV relativeFrom="paragraph">
                <wp:posOffset>-126365</wp:posOffset>
              </wp:positionV>
              <wp:extent cx="3091815" cy="975995"/>
              <wp:effectExtent l="0" t="0" r="381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1815" cy="975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38EA" w:rsidRPr="003838EA" w:rsidRDefault="003838EA" w:rsidP="003838EA">
                          <w:pPr>
                            <w:pStyle w:val="Zkladnodstavec"/>
                            <w:rPr>
                              <w:rFonts w:ascii="Arial" w:hAnsi="Arial" w:cs="Arial"/>
                              <w:color w:val="24292F"/>
                              <w:sz w:val="15"/>
                              <w:szCs w:val="15"/>
                            </w:rPr>
                          </w:pPr>
                          <w:r w:rsidRPr="003838EA">
                            <w:rPr>
                              <w:rFonts w:ascii="Arial" w:hAnsi="Arial" w:cs="Arial"/>
                              <w:color w:val="24292F"/>
                              <w:sz w:val="15"/>
                              <w:szCs w:val="15"/>
                            </w:rPr>
                            <w:t xml:space="preserve">Společnost je zapsána v Obchodním rejstříku vedeném </w:t>
                          </w:r>
                        </w:p>
                        <w:p w:rsidR="003838EA" w:rsidRPr="003838EA" w:rsidRDefault="003838EA" w:rsidP="003838EA">
                          <w:pPr>
                            <w:pStyle w:val="Zkladnodstavec"/>
                            <w:rPr>
                              <w:rFonts w:ascii="Arial" w:hAnsi="Arial" w:cs="Arial"/>
                              <w:color w:val="24292F"/>
                              <w:sz w:val="15"/>
                              <w:szCs w:val="15"/>
                            </w:rPr>
                          </w:pPr>
                          <w:r w:rsidRPr="003838EA">
                            <w:rPr>
                              <w:rFonts w:ascii="Arial" w:hAnsi="Arial" w:cs="Arial"/>
                              <w:color w:val="24292F"/>
                              <w:sz w:val="15"/>
                              <w:szCs w:val="15"/>
                            </w:rPr>
                            <w:t>Městským soudem v Praze, oddíl B, vložka 15791</w:t>
                          </w:r>
                        </w:p>
                        <w:p w:rsidR="003838EA" w:rsidRPr="003838EA" w:rsidRDefault="003838EA" w:rsidP="003838EA">
                          <w:pPr>
                            <w:rPr>
                              <w:rFonts w:cs="Arial"/>
                              <w:b/>
                              <w:noProof/>
                              <w:color w:val="1B242A"/>
                              <w:sz w:val="15"/>
                              <w:szCs w:val="15"/>
                              <w:lang w:eastAsia="en-US"/>
                            </w:rPr>
                          </w:pPr>
                          <w:r w:rsidRPr="003838EA">
                            <w:rPr>
                              <w:rFonts w:cs="Arial"/>
                              <w:color w:val="24292F"/>
                              <w:sz w:val="15"/>
                              <w:szCs w:val="15"/>
                            </w:rPr>
                            <w:t>UniCredit Bank Czech Republic, a.s., č.ú.: 2108577767/2700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65.5pt;margin-top:-9.95pt;width:243.45pt;height:7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" filled="f" stroked="f">
              <v:textbox inset="0,0,0,0">
                <w:txbxContent>
                  <w:p w:rsidR="003838EA" w:rsidRPr="003838EA" w:rsidRDefault="003838EA" w:rsidP="003838EA">
                    <w:pPr>
                      <w:pStyle w:val="Zkladnodstavec"/>
                      <w:rPr>
                        <w:rFonts w:ascii="Arial" w:hAnsi="Arial" w:cs="Arial"/>
                        <w:color w:val="24292F"/>
                        <w:sz w:val="15"/>
                        <w:szCs w:val="15"/>
                      </w:rPr>
                    </w:pPr>
                    <w:r w:rsidRPr="003838EA">
                      <w:rPr>
                        <w:rFonts w:ascii="Arial" w:hAnsi="Arial" w:cs="Arial"/>
                        <w:color w:val="24292F"/>
                        <w:sz w:val="15"/>
                        <w:szCs w:val="15"/>
                      </w:rPr>
                      <w:t xml:space="preserve">Společnost je zapsána v Obchodním rejstříku vedeném </w:t>
                    </w:r>
                  </w:p>
                  <w:p w:rsidR="003838EA" w:rsidRPr="003838EA" w:rsidRDefault="003838EA" w:rsidP="003838EA">
                    <w:pPr>
                      <w:pStyle w:val="Zkladnodstavec"/>
                      <w:rPr>
                        <w:rFonts w:ascii="Arial" w:hAnsi="Arial" w:cs="Arial"/>
                        <w:color w:val="24292F"/>
                        <w:sz w:val="15"/>
                        <w:szCs w:val="15"/>
                      </w:rPr>
                    </w:pPr>
                    <w:r w:rsidRPr="003838EA">
                      <w:rPr>
                        <w:rFonts w:ascii="Arial" w:hAnsi="Arial" w:cs="Arial"/>
                        <w:color w:val="24292F"/>
                        <w:sz w:val="15"/>
                        <w:szCs w:val="15"/>
                      </w:rPr>
                      <w:t>Městským soudem v Praze, oddíl B, vložka 15791</w:t>
                    </w:r>
                  </w:p>
                  <w:p w:rsidR="003838EA" w:rsidRPr="003838EA" w:rsidRDefault="003838EA" w:rsidP="003838EA">
                    <w:pPr>
                      <w:rPr>
                        <w:rFonts w:cs="Arial"/>
                        <w:b/>
                        <w:noProof/>
                        <w:color w:val="1B242A"/>
                        <w:sz w:val="15"/>
                        <w:szCs w:val="15"/>
                        <w:lang w:eastAsia="en-US"/>
                      </w:rPr>
                    </w:pPr>
                    <w:r w:rsidRPr="003838EA">
                      <w:rPr>
                        <w:rFonts w:cs="Arial"/>
                        <w:color w:val="24292F"/>
                        <w:sz w:val="15"/>
                        <w:szCs w:val="15"/>
                      </w:rPr>
                      <w:t>UniCredit Bank Czech Republic, a.s., č.ú.: 2108577767/2700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817D4" w:rsidRDefault="006817D4">
      <w:pPr>
        <w:spacing w:line="240" w:lineRule="auto"/>
      </w:pPr>
      <w:r>
        <w:separator/>
      </w:r>
    </w:p>
  </w:footnote>
  <w:footnote w:type="continuationSeparator" w:id="0">
    <w:p w:rsidR="006817D4" w:rsidRDefault="006817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38EA" w:rsidRPr="00C36E78" w:rsidRDefault="00AC6D0F" w:rsidP="005C4166">
    <w:pPr>
      <w:rPr>
        <w:rFonts w:ascii="Times New Roman" w:hAnsi="Times New Roman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-457200</wp:posOffset>
          </wp:positionV>
          <wp:extent cx="7560310" cy="10685780"/>
          <wp:effectExtent l="0" t="0" r="2540" b="1270"/>
          <wp:wrapNone/>
          <wp:docPr id="6" name="obrázek 6" descr="NIONEX_h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IONEX_h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3371850</wp:posOffset>
              </wp:positionH>
              <wp:positionV relativeFrom="paragraph">
                <wp:posOffset>50800</wp:posOffset>
              </wp:positionV>
              <wp:extent cx="3091815" cy="975995"/>
              <wp:effectExtent l="0" t="3175" r="381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1815" cy="975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38EA" w:rsidRPr="003838EA" w:rsidRDefault="003838EA" w:rsidP="003838EA">
                          <w:pPr>
                            <w:pStyle w:val="Zkladnodstavec"/>
                            <w:rPr>
                              <w:rFonts w:ascii="Arial" w:hAnsi="Arial" w:cs="Arial"/>
                              <w:color w:val="1B242A"/>
                              <w:sz w:val="15"/>
                              <w:szCs w:val="15"/>
                            </w:rPr>
                          </w:pPr>
                          <w:r w:rsidRPr="003838EA">
                            <w:rPr>
                              <w:rFonts w:ascii="Arial" w:hAnsi="Arial" w:cs="Arial"/>
                              <w:color w:val="1B242A"/>
                              <w:sz w:val="15"/>
                              <w:szCs w:val="15"/>
                            </w:rPr>
                            <w:t>Nionex a.s.</w:t>
                          </w:r>
                        </w:p>
                        <w:p w:rsidR="003838EA" w:rsidRPr="003838EA" w:rsidRDefault="003838EA" w:rsidP="003838EA">
                          <w:pPr>
                            <w:pStyle w:val="Zkladnodstavec"/>
                            <w:rPr>
                              <w:rFonts w:ascii="Arial" w:hAnsi="Arial" w:cs="Arial"/>
                              <w:color w:val="1B242A"/>
                              <w:sz w:val="15"/>
                              <w:szCs w:val="15"/>
                            </w:rPr>
                          </w:pPr>
                          <w:r w:rsidRPr="003838EA">
                            <w:rPr>
                              <w:rFonts w:ascii="Arial" w:hAnsi="Arial" w:cs="Arial"/>
                              <w:color w:val="1B242A"/>
                              <w:sz w:val="15"/>
                              <w:szCs w:val="15"/>
                            </w:rPr>
                            <w:t xml:space="preserve">Sídlo: </w:t>
                          </w:r>
                          <w:r w:rsidR="00AC6D0F">
                            <w:rPr>
                              <w:rFonts w:ascii="Arial" w:hAnsi="Arial" w:cs="Arial"/>
                              <w:color w:val="1B242A"/>
                              <w:sz w:val="15"/>
                              <w:szCs w:val="15"/>
                            </w:rPr>
                            <w:t>Malá Štěpánská 542/14, 120 00 Praha 2</w:t>
                          </w:r>
                        </w:p>
                        <w:p w:rsidR="003838EA" w:rsidRPr="003838EA" w:rsidRDefault="003838EA" w:rsidP="003838EA">
                          <w:pPr>
                            <w:pStyle w:val="Zkladnodstavec"/>
                            <w:rPr>
                              <w:rFonts w:ascii="Arial" w:hAnsi="Arial" w:cs="Arial"/>
                              <w:color w:val="1B242A"/>
                              <w:sz w:val="15"/>
                              <w:szCs w:val="15"/>
                            </w:rPr>
                          </w:pPr>
                          <w:r w:rsidRPr="003838EA">
                            <w:rPr>
                              <w:rFonts w:ascii="Arial" w:hAnsi="Arial" w:cs="Arial"/>
                              <w:color w:val="1B242A"/>
                              <w:sz w:val="15"/>
                              <w:szCs w:val="15"/>
                            </w:rPr>
                            <w:t>Kancelář: Bolevecká 1063/11, 301 00 Plzeň</w:t>
                          </w:r>
                        </w:p>
                        <w:p w:rsidR="003838EA" w:rsidRPr="003838EA" w:rsidRDefault="003838EA" w:rsidP="003838EA">
                          <w:pPr>
                            <w:pStyle w:val="Zkladnodstavec"/>
                            <w:rPr>
                              <w:rFonts w:ascii="Arial" w:hAnsi="Arial" w:cs="Arial"/>
                              <w:color w:val="1B242A"/>
                              <w:sz w:val="15"/>
                              <w:szCs w:val="15"/>
                            </w:rPr>
                          </w:pPr>
                          <w:r w:rsidRPr="003838EA">
                            <w:rPr>
                              <w:rFonts w:ascii="Arial" w:hAnsi="Arial" w:cs="Arial"/>
                              <w:color w:val="1B242A"/>
                              <w:sz w:val="15"/>
                              <w:szCs w:val="15"/>
                            </w:rPr>
                            <w:t>tel.: +420 725 387 072, e-mail: nionex@nionex.cz</w:t>
                          </w:r>
                        </w:p>
                        <w:p w:rsidR="003838EA" w:rsidRPr="003838EA" w:rsidRDefault="003838EA" w:rsidP="003838EA">
                          <w:pPr>
                            <w:rPr>
                              <w:rFonts w:cs="Arial"/>
                              <w:b/>
                              <w:noProof/>
                              <w:color w:val="1B242A"/>
                              <w:sz w:val="15"/>
                              <w:szCs w:val="15"/>
                              <w:lang w:eastAsia="en-US"/>
                            </w:rPr>
                          </w:pPr>
                          <w:r w:rsidRPr="003838EA">
                            <w:rPr>
                              <w:rFonts w:cs="Arial"/>
                              <w:b/>
                              <w:color w:val="1B242A"/>
                              <w:sz w:val="15"/>
                              <w:szCs w:val="15"/>
                            </w:rPr>
                            <w:t>www.nionex.cz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5.5pt;margin-top:4pt;width:243.45pt;height:76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" filled="f" stroked="f">
              <v:textbox inset="0,0,0,0">
                <w:txbxContent>
                  <w:p w:rsidR="003838EA" w:rsidRPr="003838EA" w:rsidRDefault="003838EA" w:rsidP="003838EA">
                    <w:pPr>
                      <w:pStyle w:val="Zkladnodstavec"/>
                      <w:rPr>
                        <w:rFonts w:ascii="Arial" w:hAnsi="Arial" w:cs="Arial"/>
                        <w:color w:val="1B242A"/>
                        <w:sz w:val="15"/>
                        <w:szCs w:val="15"/>
                      </w:rPr>
                    </w:pPr>
                    <w:r w:rsidRPr="003838EA">
                      <w:rPr>
                        <w:rFonts w:ascii="Arial" w:hAnsi="Arial" w:cs="Arial"/>
                        <w:color w:val="1B242A"/>
                        <w:sz w:val="15"/>
                        <w:szCs w:val="15"/>
                      </w:rPr>
                      <w:t>Nionex a.s.</w:t>
                    </w:r>
                  </w:p>
                  <w:p w:rsidR="003838EA" w:rsidRPr="003838EA" w:rsidRDefault="003838EA" w:rsidP="003838EA">
                    <w:pPr>
                      <w:pStyle w:val="Zkladnodstavec"/>
                      <w:rPr>
                        <w:rFonts w:ascii="Arial" w:hAnsi="Arial" w:cs="Arial"/>
                        <w:color w:val="1B242A"/>
                        <w:sz w:val="15"/>
                        <w:szCs w:val="15"/>
                      </w:rPr>
                    </w:pPr>
                    <w:r w:rsidRPr="003838EA">
                      <w:rPr>
                        <w:rFonts w:ascii="Arial" w:hAnsi="Arial" w:cs="Arial"/>
                        <w:color w:val="1B242A"/>
                        <w:sz w:val="15"/>
                        <w:szCs w:val="15"/>
                      </w:rPr>
                      <w:t xml:space="preserve">Sídlo: </w:t>
                    </w:r>
                    <w:r w:rsidR="00AC6D0F">
                      <w:rPr>
                        <w:rFonts w:ascii="Arial" w:hAnsi="Arial" w:cs="Arial"/>
                        <w:color w:val="1B242A"/>
                        <w:sz w:val="15"/>
                        <w:szCs w:val="15"/>
                      </w:rPr>
                      <w:t>Malá Štěpánská 542/14, 120 00 Praha 2</w:t>
                    </w:r>
                  </w:p>
                  <w:p w:rsidR="003838EA" w:rsidRPr="003838EA" w:rsidRDefault="003838EA" w:rsidP="003838EA">
                    <w:pPr>
                      <w:pStyle w:val="Zkladnodstavec"/>
                      <w:rPr>
                        <w:rFonts w:ascii="Arial" w:hAnsi="Arial" w:cs="Arial"/>
                        <w:color w:val="1B242A"/>
                        <w:sz w:val="15"/>
                        <w:szCs w:val="15"/>
                      </w:rPr>
                    </w:pPr>
                    <w:r w:rsidRPr="003838EA">
                      <w:rPr>
                        <w:rFonts w:ascii="Arial" w:hAnsi="Arial" w:cs="Arial"/>
                        <w:color w:val="1B242A"/>
                        <w:sz w:val="15"/>
                        <w:szCs w:val="15"/>
                      </w:rPr>
                      <w:t>Kancelář: Bolevecká 1063/11, 301 00 Plzeň</w:t>
                    </w:r>
                  </w:p>
                  <w:p w:rsidR="003838EA" w:rsidRPr="003838EA" w:rsidRDefault="003838EA" w:rsidP="003838EA">
                    <w:pPr>
                      <w:pStyle w:val="Zkladnodstavec"/>
                      <w:rPr>
                        <w:rFonts w:ascii="Arial" w:hAnsi="Arial" w:cs="Arial"/>
                        <w:color w:val="1B242A"/>
                        <w:sz w:val="15"/>
                        <w:szCs w:val="15"/>
                      </w:rPr>
                    </w:pPr>
                    <w:r w:rsidRPr="003838EA">
                      <w:rPr>
                        <w:rFonts w:ascii="Arial" w:hAnsi="Arial" w:cs="Arial"/>
                        <w:color w:val="1B242A"/>
                        <w:sz w:val="15"/>
                        <w:szCs w:val="15"/>
                      </w:rPr>
                      <w:t>tel.: +420 725 387 072, e-mail: nionex@nionex.cz</w:t>
                    </w:r>
                  </w:p>
                  <w:p w:rsidR="003838EA" w:rsidRPr="003838EA" w:rsidRDefault="003838EA" w:rsidP="003838EA">
                    <w:pPr>
                      <w:rPr>
                        <w:rFonts w:cs="Arial"/>
                        <w:b/>
                        <w:noProof/>
                        <w:color w:val="1B242A"/>
                        <w:sz w:val="15"/>
                        <w:szCs w:val="15"/>
                        <w:lang w:eastAsia="en-US"/>
                      </w:rPr>
                    </w:pPr>
                    <w:r w:rsidRPr="003838EA">
                      <w:rPr>
                        <w:rFonts w:cs="Arial"/>
                        <w:b/>
                        <w:color w:val="1B242A"/>
                        <w:sz w:val="15"/>
                        <w:szCs w:val="15"/>
                      </w:rPr>
                      <w:t>www.nionex.cz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2A4C2F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1C4714"/>
    <w:multiLevelType w:val="hybridMultilevel"/>
    <w:tmpl w:val="3A183DEA"/>
    <w:lvl w:ilvl="0" w:tplc="D12040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82AF0"/>
    <w:multiLevelType w:val="hybridMultilevel"/>
    <w:tmpl w:val="A822A3AA"/>
    <w:lvl w:ilvl="0" w:tplc="D12040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26BE5"/>
    <w:multiLevelType w:val="hybridMultilevel"/>
    <w:tmpl w:val="3BC666D6"/>
    <w:lvl w:ilvl="0" w:tplc="71C042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D69C1"/>
    <w:multiLevelType w:val="hybridMultilevel"/>
    <w:tmpl w:val="4C805D1E"/>
    <w:lvl w:ilvl="0" w:tplc="3A648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61708"/>
    <w:multiLevelType w:val="hybridMultilevel"/>
    <w:tmpl w:val="6DA6FE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76C69"/>
    <w:multiLevelType w:val="hybridMultilevel"/>
    <w:tmpl w:val="7700BD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34017"/>
    <w:multiLevelType w:val="hybridMultilevel"/>
    <w:tmpl w:val="C9149BD4"/>
    <w:lvl w:ilvl="0" w:tplc="9EF21B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D0F"/>
    <w:rsid w:val="00082B78"/>
    <w:rsid w:val="00160081"/>
    <w:rsid w:val="00256216"/>
    <w:rsid w:val="0030356B"/>
    <w:rsid w:val="003838EA"/>
    <w:rsid w:val="005C4166"/>
    <w:rsid w:val="006817D4"/>
    <w:rsid w:val="00801122"/>
    <w:rsid w:val="008C4D3C"/>
    <w:rsid w:val="00951D80"/>
    <w:rsid w:val="00AC6D0F"/>
    <w:rsid w:val="00E431F0"/>
    <w:rsid w:val="00F45D29"/>
    <w:rsid w:val="00FF7B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8D1194"/>
  <w14:defaultImageDpi w14:val="300"/>
  <w15:docId w15:val="{5E1E5B72-3372-4345-9849-4BC1B859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527C"/>
    <w:pPr>
      <w:spacing w:line="312" w:lineRule="auto"/>
    </w:pPr>
    <w:rPr>
      <w:rFonts w:ascii="Arial" w:eastAsia="MS Mincho" w:hAnsi="Arial"/>
      <w:sz w:val="22"/>
      <w:szCs w:val="24"/>
      <w:lang w:val="en-US"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838EA"/>
    <w:pPr>
      <w:tabs>
        <w:tab w:val="center" w:pos="4320"/>
        <w:tab w:val="right" w:pos="8640"/>
      </w:tabs>
    </w:pPr>
  </w:style>
  <w:style w:type="character" w:customStyle="1" w:styleId="ZpatChar">
    <w:name w:val="Zápatí Char"/>
    <w:link w:val="Zpat"/>
    <w:rsid w:val="003838EA"/>
    <w:rPr>
      <w:rFonts w:ascii="Arial" w:eastAsia="MS Mincho" w:hAnsi="Arial"/>
      <w:sz w:val="22"/>
      <w:szCs w:val="24"/>
      <w:lang w:eastAsia="ja-JP"/>
    </w:rPr>
  </w:style>
  <w:style w:type="paragraph" w:styleId="Zhlav">
    <w:name w:val="header"/>
    <w:basedOn w:val="Normln"/>
    <w:link w:val="ZhlavChar"/>
    <w:rsid w:val="003838EA"/>
    <w:pPr>
      <w:tabs>
        <w:tab w:val="center" w:pos="4320"/>
        <w:tab w:val="right" w:pos="8640"/>
      </w:tabs>
    </w:pPr>
  </w:style>
  <w:style w:type="character" w:customStyle="1" w:styleId="ZhlavChar">
    <w:name w:val="Záhlaví Char"/>
    <w:link w:val="Zhlav"/>
    <w:rsid w:val="003838EA"/>
    <w:rPr>
      <w:rFonts w:ascii="Arial" w:eastAsia="MS Mincho" w:hAnsi="Arial"/>
      <w:sz w:val="22"/>
      <w:szCs w:val="24"/>
      <w:lang w:eastAsia="ja-JP"/>
    </w:rPr>
  </w:style>
  <w:style w:type="paragraph" w:customStyle="1" w:styleId="Zkladnodstavec">
    <w:name w:val="[Základní odstavec]"/>
    <w:basedOn w:val="Normln"/>
    <w:uiPriority w:val="99"/>
    <w:rsid w:val="003838E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lang w:val="cs-CZ" w:eastAsia="en-US"/>
    </w:rPr>
  </w:style>
  <w:style w:type="paragraph" w:styleId="Seznamsodrkami">
    <w:name w:val="List Bullet"/>
    <w:basedOn w:val="Normln"/>
    <w:rsid w:val="003838EA"/>
    <w:pPr>
      <w:numPr>
        <w:numId w:val="1"/>
      </w:numPr>
      <w:contextualSpacing/>
    </w:pPr>
  </w:style>
  <w:style w:type="paragraph" w:styleId="Odstavecseseznamem">
    <w:name w:val="List Paragraph"/>
    <w:basedOn w:val="Normln"/>
    <w:qFormat/>
    <w:rsid w:val="0030356B"/>
    <w:pPr>
      <w:ind w:left="720"/>
      <w:contextualSpacing/>
    </w:pPr>
  </w:style>
  <w:style w:type="character" w:styleId="Hypertextovodkaz">
    <w:name w:val="Hyperlink"/>
    <w:basedOn w:val="Standardnpsmoodstavce"/>
    <w:rsid w:val="002562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.randova@nionex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ionex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1174</CharactersWithSpaces>
  <SharedDoc>false</SharedDoc>
  <HLinks>
    <vt:vector size="6" baseType="variant">
      <vt:variant>
        <vt:i4>1507415</vt:i4>
      </vt:variant>
      <vt:variant>
        <vt:i4>-1</vt:i4>
      </vt:variant>
      <vt:variant>
        <vt:i4>2054</vt:i4>
      </vt:variant>
      <vt:variant>
        <vt:i4>1</vt:i4>
      </vt:variant>
      <vt:variant>
        <vt:lpwstr>NIONEX_hl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Kurc</dc:creator>
  <cp:lastModifiedBy>Vladimír Tošovský st.</cp:lastModifiedBy>
  <cp:revision>2</cp:revision>
  <cp:lastPrinted>2011-04-18T14:05:00Z</cp:lastPrinted>
  <dcterms:created xsi:type="dcterms:W3CDTF">2020-06-02T07:37:00Z</dcterms:created>
  <dcterms:modified xsi:type="dcterms:W3CDTF">2020-06-02T07:37:00Z</dcterms:modified>
</cp:coreProperties>
</file>