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A5" w:rsidRPr="00091DA5" w:rsidRDefault="00091DA5" w:rsidP="00091DA5">
      <w:pPr>
        <w:spacing w:before="100" w:beforeAutospacing="1" w:after="100" w:afterAutospacing="1" w:line="240" w:lineRule="auto"/>
        <w:rPr>
          <w:rFonts w:ascii="Times New Roman" w:eastAsia="Times New Roman" w:hAnsi="Times New Roman" w:cs="Times New Roman"/>
          <w:b/>
          <w:bCs/>
          <w:sz w:val="24"/>
          <w:szCs w:val="24"/>
          <w:lang w:eastAsia="cs-CZ"/>
        </w:rPr>
      </w:pPr>
      <w:r w:rsidRPr="00091DA5">
        <w:rPr>
          <w:rFonts w:ascii="Times New Roman" w:eastAsia="Times New Roman" w:hAnsi="Times New Roman" w:cs="Times New Roman"/>
          <w:b/>
          <w:bCs/>
          <w:sz w:val="24"/>
          <w:szCs w:val="24"/>
          <w:lang w:eastAsia="cs-CZ"/>
        </w:rPr>
        <w:t>Informace k přijímacím zkouškám do maturitních oborů</w:t>
      </w:r>
    </w:p>
    <w:p w:rsidR="00091DA5" w:rsidRPr="00091DA5" w:rsidRDefault="00091DA5" w:rsidP="00091DA5">
      <w:pPr>
        <w:spacing w:before="100" w:beforeAutospacing="1" w:after="100" w:afterAutospacing="1" w:line="240" w:lineRule="auto"/>
        <w:rPr>
          <w:rFonts w:ascii="Times New Roman" w:eastAsia="Times New Roman" w:hAnsi="Times New Roman" w:cs="Times New Roman"/>
          <w:sz w:val="24"/>
          <w:szCs w:val="24"/>
          <w:lang w:eastAsia="cs-CZ"/>
        </w:rPr>
      </w:pPr>
      <w:r w:rsidRPr="00091DA5">
        <w:rPr>
          <w:rFonts w:ascii="Times New Roman" w:eastAsia="Times New Roman" w:hAnsi="Times New Roman" w:cs="Times New Roman"/>
          <w:sz w:val="24"/>
          <w:szCs w:val="24"/>
          <w:lang w:eastAsia="cs-CZ"/>
        </w:rPr>
        <w:t xml:space="preserve">Konkrétní termín přijímací zkoušky závisí na tom, kdy bude obnovena možnost osobní přítomnosti žáků ve školách. Nejdříve to bude však 14 dnů od dne, kdy budou školy znovu otevřeny, konkrétní termín stanoví ministerstvo. Jednotná přijímací zkouška se skládá z písemných testů z Českého jazyka a literatury a z Matematiky. Její obsah i forma zůstávají zachovány. Nemění se ani ředitelem školy dříve stanovená kritéria či předpokládaný počet přijímaných uchazečů. </w:t>
      </w:r>
      <w:r w:rsidRPr="00091DA5">
        <w:rPr>
          <w:rFonts w:ascii="Times New Roman" w:eastAsia="Times New Roman" w:hAnsi="Times New Roman" w:cs="Times New Roman"/>
          <w:sz w:val="24"/>
          <w:szCs w:val="24"/>
          <w:u w:val="single"/>
          <w:lang w:eastAsia="cs-CZ"/>
        </w:rPr>
        <w:t>Hlavní změnou je, že každý uchazeč může písemné testy konat pouze jednou.</w:t>
      </w:r>
      <w:r w:rsidRPr="00091DA5">
        <w:rPr>
          <w:rFonts w:ascii="Times New Roman" w:eastAsia="Times New Roman" w:hAnsi="Times New Roman" w:cs="Times New Roman"/>
          <w:sz w:val="24"/>
          <w:szCs w:val="24"/>
          <w:lang w:eastAsia="cs-CZ"/>
        </w:rPr>
        <w:t xml:space="preserve"> Uchazeč skládá zkoušku ve škole uvedené na přihlášce v prvním pořadí. Pouze v případě, že v prvním pořadí uchazeč uvedl nematuritní obor vzdělání, pak skládá zkoušku ve škole uvedené ve druhém pořadí.</w:t>
      </w:r>
    </w:p>
    <w:p w:rsidR="00091DA5" w:rsidRPr="00091DA5" w:rsidRDefault="00091DA5" w:rsidP="00091DA5">
      <w:pPr>
        <w:spacing w:before="100" w:beforeAutospacing="1" w:after="100" w:afterAutospacing="1" w:line="240" w:lineRule="auto"/>
        <w:rPr>
          <w:rFonts w:ascii="Times New Roman" w:eastAsia="Times New Roman" w:hAnsi="Times New Roman" w:cs="Times New Roman"/>
          <w:sz w:val="24"/>
          <w:szCs w:val="24"/>
          <w:lang w:eastAsia="cs-CZ"/>
        </w:rPr>
      </w:pPr>
      <w:r w:rsidRPr="00091DA5">
        <w:rPr>
          <w:rFonts w:ascii="Times New Roman" w:eastAsia="Times New Roman" w:hAnsi="Times New Roman" w:cs="Times New Roman"/>
          <w:sz w:val="24"/>
          <w:szCs w:val="24"/>
          <w:u w:val="single"/>
          <w:lang w:eastAsia="cs-CZ"/>
        </w:rPr>
        <w:t>Proti rozhodnutí ředitele školy o nepřijetí ke vzdělávání na střední školu se nelze odvolat</w:t>
      </w:r>
      <w:r w:rsidRPr="00091DA5">
        <w:rPr>
          <w:rFonts w:ascii="Times New Roman" w:eastAsia="Times New Roman" w:hAnsi="Times New Roman" w:cs="Times New Roman"/>
          <w:sz w:val="24"/>
          <w:szCs w:val="24"/>
          <w:lang w:eastAsia="cs-CZ"/>
        </w:rPr>
        <w:t>. Ani letos ale uchazeči nepřicházejí o možnost být přijati na místa, která budou případně uvolněna po uplynutí lhůty pro odevzdání zápisových lístků, pokud se v pořadí umístili „pod čarou“. Ředitel školy může přijmout uchazeče na uvolněná místa podle výsledného pořadí po odevzdání zápisových lístků vydáním nového rozhodnutí.</w:t>
      </w:r>
    </w:p>
    <w:p w:rsidR="00091DA5" w:rsidRPr="00091DA5" w:rsidRDefault="00091DA5" w:rsidP="00091DA5">
      <w:pPr>
        <w:spacing w:before="100" w:beforeAutospacing="1" w:after="100" w:afterAutospacing="1" w:line="240" w:lineRule="auto"/>
        <w:rPr>
          <w:rFonts w:ascii="Times New Roman" w:eastAsia="Times New Roman" w:hAnsi="Times New Roman" w:cs="Times New Roman"/>
          <w:sz w:val="24"/>
          <w:szCs w:val="24"/>
          <w:lang w:eastAsia="cs-CZ"/>
        </w:rPr>
      </w:pPr>
      <w:r w:rsidRPr="00091DA5">
        <w:rPr>
          <w:rFonts w:ascii="Times New Roman" w:eastAsia="Times New Roman" w:hAnsi="Times New Roman" w:cs="Times New Roman"/>
          <w:sz w:val="24"/>
          <w:szCs w:val="24"/>
          <w:lang w:eastAsia="cs-CZ"/>
        </w:rPr>
        <w:t xml:space="preserve">Nově je dále stanoveno, že zápisový lístek lze uplatnit opakovaně i tehdy, pokud je uchazeč přijat na základě nového rozhodnutí. Nové rozhodnutí předloží uchazeč ve škole, kam odevzdal zápisový lístek, a ta mu vydá zápisový lístek k odevzdání na druhou školu. </w:t>
      </w:r>
      <w:r w:rsidRPr="00091DA5">
        <w:rPr>
          <w:rFonts w:ascii="Times New Roman" w:eastAsia="Times New Roman" w:hAnsi="Times New Roman" w:cs="Times New Roman"/>
          <w:sz w:val="24"/>
          <w:szCs w:val="24"/>
          <w:u w:val="single"/>
          <w:lang w:eastAsia="cs-CZ"/>
        </w:rPr>
        <w:t>Lhůta pro odevzdání zápisového lístku je stanovena na 5 pracovních dnů.</w:t>
      </w:r>
    </w:p>
    <w:p w:rsidR="00091DA5" w:rsidRPr="00091DA5" w:rsidRDefault="00091DA5" w:rsidP="00091DA5">
      <w:pPr>
        <w:spacing w:before="100" w:beforeAutospacing="1" w:after="100" w:afterAutospacing="1" w:line="240" w:lineRule="auto"/>
        <w:rPr>
          <w:rFonts w:ascii="Times New Roman" w:eastAsia="Times New Roman" w:hAnsi="Times New Roman" w:cs="Times New Roman"/>
          <w:sz w:val="24"/>
          <w:szCs w:val="24"/>
          <w:lang w:eastAsia="cs-CZ"/>
        </w:rPr>
      </w:pPr>
      <w:r w:rsidRPr="00091DA5">
        <w:rPr>
          <w:rFonts w:ascii="Times New Roman" w:eastAsia="Times New Roman" w:hAnsi="Times New Roman" w:cs="Times New Roman"/>
          <w:sz w:val="24"/>
          <w:szCs w:val="24"/>
          <w:lang w:eastAsia="cs-CZ"/>
        </w:rPr>
        <w:t>Další kola přijímacího řízení se konají v souladu se stávající právní úpravou.</w:t>
      </w:r>
    </w:p>
    <w:p w:rsidR="00091DA5" w:rsidRPr="006E085A" w:rsidRDefault="00091DA5" w:rsidP="00091DA5">
      <w:pPr>
        <w:spacing w:before="100" w:beforeAutospacing="1" w:after="100" w:afterAutospacing="1" w:line="240" w:lineRule="auto"/>
        <w:rPr>
          <w:rFonts w:ascii="Times New Roman" w:eastAsia="Times New Roman" w:hAnsi="Times New Roman" w:cs="Times New Roman"/>
          <w:b/>
          <w:sz w:val="24"/>
          <w:szCs w:val="24"/>
          <w:lang w:eastAsia="cs-CZ"/>
        </w:rPr>
      </w:pPr>
      <w:r w:rsidRPr="006E085A">
        <w:rPr>
          <w:rFonts w:ascii="Times New Roman" w:eastAsia="Times New Roman" w:hAnsi="Times New Roman" w:cs="Times New Roman"/>
          <w:b/>
          <w:sz w:val="24"/>
          <w:szCs w:val="24"/>
          <w:lang w:eastAsia="cs-CZ"/>
        </w:rPr>
        <w:t>Informace k přijímacímu řízení do učebních oborů</w:t>
      </w:r>
    </w:p>
    <w:p w:rsidR="005643B4" w:rsidRDefault="00091DA5" w:rsidP="00091DA5">
      <w:pPr>
        <w:spacing w:before="100" w:beforeAutospacing="1" w:after="100" w:afterAutospacing="1" w:line="240" w:lineRule="auto"/>
        <w:rPr>
          <w:rFonts w:ascii="Times New Roman" w:hAnsi="Times New Roman" w:cs="Times New Roman"/>
          <w:sz w:val="24"/>
          <w:szCs w:val="24"/>
        </w:rPr>
      </w:pPr>
      <w:r w:rsidRPr="00091DA5">
        <w:rPr>
          <w:rFonts w:ascii="Times New Roman" w:hAnsi="Times New Roman" w:cs="Times New Roman"/>
          <w:sz w:val="24"/>
          <w:szCs w:val="24"/>
        </w:rPr>
        <w:t xml:space="preserve">V rámci přijímacího řízení do učebních oborů, ve kterých se jednotná přijímací zkouška nekoná, </w:t>
      </w:r>
      <w:r w:rsidRPr="00091DA5">
        <w:rPr>
          <w:rFonts w:ascii="Times New Roman" w:hAnsi="Times New Roman" w:cs="Times New Roman"/>
          <w:b/>
          <w:bCs/>
          <w:sz w:val="24"/>
          <w:szCs w:val="24"/>
          <w:u w:val="single"/>
        </w:rPr>
        <w:t xml:space="preserve">zveřejníme </w:t>
      </w:r>
      <w:r w:rsidRPr="00091DA5">
        <w:rPr>
          <w:rFonts w:ascii="Times New Roman" w:hAnsi="Times New Roman" w:cs="Times New Roman"/>
          <w:sz w:val="24"/>
          <w:szCs w:val="24"/>
        </w:rPr>
        <w:t xml:space="preserve">seznam přijatých uchazečů </w:t>
      </w:r>
      <w:r w:rsidR="005643B4">
        <w:rPr>
          <w:rFonts w:ascii="Times New Roman" w:hAnsi="Times New Roman" w:cs="Times New Roman"/>
          <w:sz w:val="24"/>
          <w:szCs w:val="24"/>
          <w:u w:val="single"/>
        </w:rPr>
        <w:t xml:space="preserve">na webových stránkách školy a na úřední desce pod registračním číslem </w:t>
      </w:r>
      <w:r w:rsidRPr="005643B4">
        <w:rPr>
          <w:rFonts w:ascii="Times New Roman" w:hAnsi="Times New Roman" w:cs="Times New Roman"/>
          <w:sz w:val="24"/>
          <w:szCs w:val="24"/>
          <w:u w:val="single"/>
        </w:rPr>
        <w:t>22. dubna 2020</w:t>
      </w:r>
      <w:r w:rsidRPr="00091DA5">
        <w:rPr>
          <w:rFonts w:ascii="Times New Roman" w:hAnsi="Times New Roman" w:cs="Times New Roman"/>
          <w:sz w:val="24"/>
          <w:szCs w:val="24"/>
        </w:rPr>
        <w:t xml:space="preserve">. </w:t>
      </w:r>
      <w:r w:rsidR="005643B4">
        <w:rPr>
          <w:rFonts w:ascii="Times New Roman" w:hAnsi="Times New Roman" w:cs="Times New Roman"/>
          <w:sz w:val="24"/>
          <w:szCs w:val="24"/>
        </w:rPr>
        <w:t xml:space="preserve">Zároveň vám zašleme rozhodnutí ředitele poštou. </w:t>
      </w:r>
    </w:p>
    <w:p w:rsidR="00091DA5" w:rsidRPr="00091DA5" w:rsidRDefault="00091DA5" w:rsidP="00091DA5">
      <w:pPr>
        <w:spacing w:before="100" w:beforeAutospacing="1" w:after="100" w:afterAutospacing="1" w:line="240" w:lineRule="auto"/>
        <w:rPr>
          <w:rFonts w:ascii="Times New Roman" w:eastAsia="Times New Roman" w:hAnsi="Times New Roman" w:cs="Times New Roman"/>
          <w:sz w:val="24"/>
          <w:szCs w:val="24"/>
          <w:lang w:eastAsia="cs-CZ"/>
        </w:rPr>
      </w:pPr>
      <w:r w:rsidRPr="00091DA5">
        <w:rPr>
          <w:rFonts w:ascii="Times New Roman" w:hAnsi="Times New Roman" w:cs="Times New Roman"/>
          <w:sz w:val="24"/>
          <w:szCs w:val="24"/>
        </w:rPr>
        <w:t>Pokud jste rozhodnut</w:t>
      </w:r>
      <w:r w:rsidR="006E085A">
        <w:rPr>
          <w:rFonts w:ascii="Times New Roman" w:hAnsi="Times New Roman" w:cs="Times New Roman"/>
          <w:sz w:val="24"/>
          <w:szCs w:val="24"/>
        </w:rPr>
        <w:t>i, že chcete nastoupit do příslušného</w:t>
      </w:r>
      <w:r w:rsidRPr="00091DA5">
        <w:rPr>
          <w:rFonts w:ascii="Times New Roman" w:hAnsi="Times New Roman" w:cs="Times New Roman"/>
          <w:sz w:val="24"/>
          <w:szCs w:val="24"/>
        </w:rPr>
        <w:t xml:space="preserve"> učebního oboru, zašlete obratem zápisový lístek poštou na adresu školy. V případě, že ještě nejste rozhodnutí z důvodu druhé přihlášky na maturitní obor, je třeba zápisový lístek odevzdat nejpozději 13 dnů od termínu přijímacích zkoušek.</w:t>
      </w:r>
    </w:p>
    <w:p w:rsidR="005643B4" w:rsidRPr="00091DA5" w:rsidRDefault="005643B4" w:rsidP="005643B4">
      <w:pPr>
        <w:pStyle w:val="Normlnweb"/>
        <w:rPr>
          <w:b/>
        </w:rPr>
      </w:pPr>
      <w:r>
        <w:rPr>
          <w:b/>
        </w:rPr>
        <w:t xml:space="preserve">Další informace hledejte na </w:t>
      </w:r>
      <w:hyperlink r:id="rId4" w:history="1">
        <w:r w:rsidRPr="00091DA5">
          <w:rPr>
            <w:rStyle w:val="Hypertextovodkaz"/>
            <w:b/>
          </w:rPr>
          <w:t>www.msmt.cz</w:t>
        </w:r>
      </w:hyperlink>
    </w:p>
    <w:p w:rsidR="00091DA5" w:rsidRPr="00091DA5" w:rsidRDefault="00091DA5" w:rsidP="00091DA5">
      <w:pPr>
        <w:spacing w:before="100" w:beforeAutospacing="1" w:after="100" w:afterAutospacing="1" w:line="240" w:lineRule="auto"/>
        <w:rPr>
          <w:rFonts w:ascii="Times New Roman" w:eastAsia="Times New Roman" w:hAnsi="Times New Roman" w:cs="Times New Roman"/>
          <w:sz w:val="24"/>
          <w:szCs w:val="24"/>
          <w:lang w:eastAsia="cs-CZ"/>
        </w:rPr>
      </w:pPr>
    </w:p>
    <w:p w:rsidR="00091DA5" w:rsidRDefault="00091DA5" w:rsidP="00091DA5">
      <w:pPr>
        <w:pStyle w:val="Normlnweb"/>
      </w:pPr>
      <w:bookmarkStart w:id="0" w:name="_GoBack"/>
      <w:bookmarkEnd w:id="0"/>
    </w:p>
    <w:p w:rsidR="00091DA5" w:rsidRPr="00091DA5" w:rsidRDefault="00091DA5" w:rsidP="00091DA5">
      <w:pPr>
        <w:pStyle w:val="Normlnweb"/>
      </w:pPr>
    </w:p>
    <w:p w:rsidR="00314B6C" w:rsidRPr="00091DA5" w:rsidRDefault="00314B6C">
      <w:pPr>
        <w:rPr>
          <w:rFonts w:ascii="Times New Roman" w:hAnsi="Times New Roman" w:cs="Times New Roman"/>
          <w:sz w:val="24"/>
          <w:szCs w:val="24"/>
        </w:rPr>
      </w:pPr>
    </w:p>
    <w:sectPr w:rsidR="00314B6C" w:rsidRPr="00091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5"/>
    <w:rsid w:val="00091DA5"/>
    <w:rsid w:val="00314B6C"/>
    <w:rsid w:val="004A6CB9"/>
    <w:rsid w:val="005643B4"/>
    <w:rsid w:val="005E015F"/>
    <w:rsid w:val="006A441F"/>
    <w:rsid w:val="006E085A"/>
    <w:rsid w:val="00CB0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AF5F"/>
  <w15:chartTrackingRefBased/>
  <w15:docId w15:val="{794A98E6-792E-42A7-BD1D-0C9A887F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091D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91DA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91D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91DA5"/>
    <w:rPr>
      <w:color w:val="0563C1" w:themeColor="hyperlink"/>
      <w:u w:val="single"/>
    </w:rPr>
  </w:style>
  <w:style w:type="paragraph" w:styleId="Textbubliny">
    <w:name w:val="Balloon Text"/>
    <w:basedOn w:val="Normln"/>
    <w:link w:val="TextbublinyChar"/>
    <w:uiPriority w:val="99"/>
    <w:semiHidden/>
    <w:unhideWhenUsed/>
    <w:rsid w:val="004A6C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6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54398">
      <w:bodyDiv w:val="1"/>
      <w:marLeft w:val="0"/>
      <w:marRight w:val="0"/>
      <w:marTop w:val="0"/>
      <w:marBottom w:val="0"/>
      <w:divBdr>
        <w:top w:val="none" w:sz="0" w:space="0" w:color="auto"/>
        <w:left w:val="none" w:sz="0" w:space="0" w:color="auto"/>
        <w:bottom w:val="none" w:sz="0" w:space="0" w:color="auto"/>
        <w:right w:val="none" w:sz="0" w:space="0" w:color="auto"/>
      </w:divBdr>
    </w:div>
    <w:div w:id="10420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1976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Jana Hošková</cp:lastModifiedBy>
  <cp:revision>4</cp:revision>
  <cp:lastPrinted>2020-04-14T05:55:00Z</cp:lastPrinted>
  <dcterms:created xsi:type="dcterms:W3CDTF">2020-04-14T09:47:00Z</dcterms:created>
  <dcterms:modified xsi:type="dcterms:W3CDTF">2020-04-14T09:50:00Z</dcterms:modified>
</cp:coreProperties>
</file>