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0C" w:rsidRPr="009E1E48" w:rsidRDefault="00895C0C" w:rsidP="00895C0C">
      <w:pPr>
        <w:widowControl w:val="0"/>
        <w:tabs>
          <w:tab w:val="left" w:pos="391"/>
        </w:tabs>
        <w:autoSpaceDE w:val="0"/>
        <w:autoSpaceDN w:val="0"/>
        <w:adjustRightInd w:val="0"/>
        <w:spacing w:after="0"/>
        <w:ind w:right="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12"/>
          <w:sz w:val="24"/>
          <w:szCs w:val="24"/>
        </w:rPr>
        <w:t xml:space="preserve">Testové otázky:      </w:t>
      </w:r>
      <w:r w:rsidRPr="009E1E48">
        <w:rPr>
          <w:rFonts w:ascii="Arial" w:hAnsi="Arial" w:cs="Arial"/>
          <w:b/>
          <w:bCs/>
          <w:spacing w:val="-12"/>
          <w:sz w:val="24"/>
          <w:szCs w:val="24"/>
        </w:rPr>
        <w:t>Elektrická požární signalizace</w:t>
      </w:r>
      <w:r>
        <w:rPr>
          <w:rFonts w:ascii="Arial" w:hAnsi="Arial" w:cs="Arial"/>
          <w:b/>
          <w:bCs/>
          <w:spacing w:val="-12"/>
          <w:sz w:val="24"/>
          <w:szCs w:val="24"/>
        </w:rPr>
        <w:t xml:space="preserve"> (EPS)</w:t>
      </w:r>
    </w:p>
    <w:p w:rsidR="00895C0C" w:rsidRDefault="00895C0C" w:rsidP="00895C0C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438"/>
        <w:rPr>
          <w:rFonts w:ascii="Arial" w:hAnsi="Arial" w:cs="Arial"/>
          <w:sz w:val="24"/>
          <w:szCs w:val="24"/>
        </w:rPr>
      </w:pPr>
    </w:p>
    <w:p w:rsidR="00D945CD" w:rsidRP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1"/>
          <w:sz w:val="24"/>
          <w:szCs w:val="24"/>
        </w:rPr>
      </w:pPr>
      <w:r w:rsidRPr="00D945CD">
        <w:rPr>
          <w:rFonts w:ascii="Arial" w:hAnsi="Arial" w:cs="Arial"/>
          <w:bCs/>
          <w:spacing w:val="-1"/>
          <w:sz w:val="24"/>
          <w:szCs w:val="24"/>
        </w:rPr>
        <w:t>1.</w:t>
      </w:r>
      <w:r w:rsidR="00202799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D945CD">
        <w:rPr>
          <w:rFonts w:ascii="Arial" w:hAnsi="Arial" w:cs="Arial"/>
          <w:spacing w:val="-1"/>
          <w:sz w:val="24"/>
          <w:szCs w:val="24"/>
        </w:rPr>
        <w:t xml:space="preserve"> Tlakové hlásiče EPS pracují na principu 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1"/>
          <w:sz w:val="24"/>
          <w:szCs w:val="24"/>
        </w:rPr>
      </w:pPr>
      <w:proofErr w:type="gramStart"/>
      <w:r w:rsidRPr="00D945CD">
        <w:rPr>
          <w:rFonts w:ascii="Arial" w:hAnsi="Arial" w:cs="Arial"/>
          <w:spacing w:val="-1"/>
          <w:sz w:val="24"/>
          <w:szCs w:val="24"/>
        </w:rPr>
        <w:t xml:space="preserve">A) </w:t>
      </w:r>
      <w:r>
        <w:rPr>
          <w:rFonts w:ascii="Arial" w:hAnsi="Arial" w:cs="Arial"/>
          <w:spacing w:val="-1"/>
          <w:sz w:val="24"/>
          <w:szCs w:val="24"/>
        </w:rPr>
        <w:t xml:space="preserve">    </w:t>
      </w:r>
      <w:r w:rsidRPr="00D945CD">
        <w:rPr>
          <w:rFonts w:ascii="Arial" w:hAnsi="Arial" w:cs="Arial"/>
          <w:spacing w:val="-1"/>
          <w:sz w:val="24"/>
          <w:szCs w:val="24"/>
        </w:rPr>
        <w:t>Hlásič</w:t>
      </w:r>
      <w:proofErr w:type="gramEnd"/>
      <w:r w:rsidRPr="00D945CD">
        <w:rPr>
          <w:rFonts w:ascii="Arial" w:hAnsi="Arial" w:cs="Arial"/>
          <w:spacing w:val="-1"/>
          <w:sz w:val="24"/>
          <w:szCs w:val="24"/>
        </w:rPr>
        <w:t xml:space="preserve"> obsahuje řídící jednotku a sondu (teplotní kabel). Kabel je tvořen dvěma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</w:t>
      </w:r>
      <w:r w:rsidRPr="00D945CD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D945CD">
        <w:rPr>
          <w:rFonts w:ascii="Arial" w:hAnsi="Arial" w:cs="Arial"/>
          <w:spacing w:val="-1"/>
          <w:sz w:val="24"/>
          <w:szCs w:val="24"/>
        </w:rPr>
        <w:t xml:space="preserve">vodiči z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odporového </w:t>
      </w:r>
      <w:proofErr w:type="gramStart"/>
      <w:r w:rsidRPr="00D945CD">
        <w:rPr>
          <w:rFonts w:ascii="Arial" w:hAnsi="Arial" w:cs="Arial"/>
          <w:spacing w:val="-2"/>
          <w:sz w:val="24"/>
          <w:szCs w:val="24"/>
        </w:rPr>
        <w:t>materiálu které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jsou pokryty izolačním materiálem který má 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přesně definovanou teplotu tání. Vodiče jsou v kabelu zkrouceny. Když teplota 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proofErr w:type="gramStart"/>
      <w:r w:rsidRPr="00D945CD">
        <w:rPr>
          <w:rFonts w:ascii="Arial" w:hAnsi="Arial" w:cs="Arial"/>
          <w:spacing w:val="-2"/>
          <w:sz w:val="24"/>
          <w:szCs w:val="24"/>
        </w:rPr>
        <w:t>přesáhne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hodnotu tání izolace </w:t>
      </w:r>
      <w:proofErr w:type="gramStart"/>
      <w:r w:rsidRPr="00D945CD">
        <w:rPr>
          <w:rFonts w:ascii="Arial" w:hAnsi="Arial" w:cs="Arial"/>
          <w:spacing w:val="-2"/>
          <w:sz w:val="24"/>
          <w:szCs w:val="24"/>
        </w:rPr>
        <w:t>dojde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k vodivému spojení vodičů, podle odporu zjistí 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proofErr w:type="gramStart"/>
      <w:r w:rsidRPr="00D945CD">
        <w:rPr>
          <w:rFonts w:ascii="Arial" w:hAnsi="Arial" w:cs="Arial"/>
          <w:spacing w:val="-2"/>
          <w:sz w:val="24"/>
          <w:szCs w:val="24"/>
        </w:rPr>
        <w:t>řídící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jednotka ve </w:t>
      </w:r>
      <w:proofErr w:type="gramStart"/>
      <w:r w:rsidRPr="00D945CD">
        <w:rPr>
          <w:rFonts w:ascii="Arial" w:hAnsi="Arial" w:cs="Arial"/>
          <w:spacing w:val="-2"/>
          <w:sz w:val="24"/>
          <w:szCs w:val="24"/>
        </w:rPr>
        <w:t>kterém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místě k nebezpečnému </w:t>
      </w:r>
      <w:r w:rsidRPr="00D945CD">
        <w:rPr>
          <w:rFonts w:ascii="Arial" w:hAnsi="Arial" w:cs="Arial"/>
          <w:spacing w:val="-6"/>
          <w:sz w:val="24"/>
          <w:szCs w:val="24"/>
        </w:rPr>
        <w:t xml:space="preserve">zvýšení teploty došlo. 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B)     </w:t>
      </w:r>
      <w:r w:rsidRPr="00D945CD">
        <w:rPr>
          <w:rFonts w:ascii="Arial" w:hAnsi="Arial" w:cs="Arial"/>
          <w:spacing w:val="-2"/>
          <w:sz w:val="24"/>
          <w:szCs w:val="24"/>
        </w:rPr>
        <w:t>Hlásič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obsahuje kabel se dvěma vodiči z různých materiálů s nízkým přesně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 definovaným bodem tání. Jestliže teplota v určitém místě kabelu přesáhne určenou </w:t>
      </w:r>
    </w:p>
    <w:p w:rsid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hodnotu nejprve se přeruší jeden vodič a následně druhý. V závislosti na časové </w:t>
      </w:r>
    </w:p>
    <w:p w:rsidR="00D945CD" w:rsidRPr="00D945CD" w:rsidRDefault="00D945CD" w:rsidP="00D945CD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diferenci obou přerušení </w:t>
      </w:r>
      <w:proofErr w:type="gramStart"/>
      <w:r w:rsidRPr="00D945CD">
        <w:rPr>
          <w:rFonts w:ascii="Arial" w:hAnsi="Arial" w:cs="Arial"/>
          <w:spacing w:val="-2"/>
          <w:sz w:val="24"/>
          <w:szCs w:val="24"/>
        </w:rPr>
        <w:t>určíme ve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kterém místě </w:t>
      </w:r>
      <w:r w:rsidRPr="00D945CD">
        <w:rPr>
          <w:rFonts w:ascii="Arial" w:hAnsi="Arial" w:cs="Arial"/>
          <w:spacing w:val="-4"/>
          <w:sz w:val="24"/>
          <w:szCs w:val="24"/>
        </w:rPr>
        <w:t xml:space="preserve">došlo k nárůstu teploty. </w:t>
      </w:r>
    </w:p>
    <w:p w:rsid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right="-96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c)     </w:t>
      </w:r>
      <w:r w:rsidRPr="00D945CD">
        <w:rPr>
          <w:rFonts w:ascii="Arial" w:hAnsi="Arial" w:cs="Arial"/>
          <w:spacing w:val="-2"/>
          <w:sz w:val="24"/>
          <w:szCs w:val="24"/>
        </w:rPr>
        <w:t>Hlásič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obsahuje dva stejné termistory, jeden je na povrchu hlásiče přímo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ystavený </w:t>
      </w:r>
    </w:p>
    <w:p w:rsid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right="-9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okolní teplotě, druhý je zalitý uvnitř hlásiče. Pokud začne v blízkosti hlásiče vzrůstat </w:t>
      </w:r>
    </w:p>
    <w:p w:rsid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right="-96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teplota, vnější termistor </w:t>
      </w:r>
      <w:r w:rsidRPr="00D945CD">
        <w:rPr>
          <w:rFonts w:ascii="Arial" w:hAnsi="Arial" w:cs="Arial"/>
          <w:spacing w:val="-3"/>
          <w:sz w:val="24"/>
          <w:szCs w:val="24"/>
        </w:rPr>
        <w:t>změní svůj odpor okamžitě, vnitřní zareaguje se zpožděním,</w:t>
      </w:r>
    </w:p>
    <w:p w:rsid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right="-96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</w:t>
      </w:r>
      <w:r w:rsidRPr="00D945CD">
        <w:rPr>
          <w:rFonts w:ascii="Arial" w:hAnsi="Arial" w:cs="Arial"/>
          <w:spacing w:val="-3"/>
          <w:sz w:val="24"/>
          <w:szCs w:val="24"/>
        </w:rPr>
        <w:t xml:space="preserve"> tím dojde k nerovnováze proudu, pokud tato </w:t>
      </w:r>
      <w:proofErr w:type="gramStart"/>
      <w:r w:rsidRPr="00D945CD">
        <w:rPr>
          <w:rFonts w:ascii="Arial" w:hAnsi="Arial" w:cs="Arial"/>
          <w:spacing w:val="-3"/>
          <w:sz w:val="24"/>
          <w:szCs w:val="24"/>
        </w:rPr>
        <w:t>přesáhne</w:t>
      </w:r>
      <w:proofErr w:type="gramEnd"/>
      <w:r w:rsidRPr="00D945CD">
        <w:rPr>
          <w:rFonts w:ascii="Arial" w:hAnsi="Arial" w:cs="Arial"/>
          <w:spacing w:val="-3"/>
          <w:sz w:val="24"/>
          <w:szCs w:val="24"/>
        </w:rPr>
        <w:t xml:space="preserve"> stanovenou mez </w:t>
      </w:r>
      <w:proofErr w:type="gramStart"/>
      <w:r w:rsidRPr="00D945CD">
        <w:rPr>
          <w:rFonts w:ascii="Arial" w:hAnsi="Arial" w:cs="Arial"/>
          <w:spacing w:val="-3"/>
          <w:sz w:val="24"/>
          <w:szCs w:val="24"/>
        </w:rPr>
        <w:t>dojde</w:t>
      </w:r>
      <w:proofErr w:type="gramEnd"/>
      <w:r w:rsidRPr="00D945CD">
        <w:rPr>
          <w:rFonts w:ascii="Arial" w:hAnsi="Arial" w:cs="Arial"/>
          <w:spacing w:val="-3"/>
          <w:sz w:val="24"/>
          <w:szCs w:val="24"/>
        </w:rPr>
        <w:t xml:space="preserve"> k </w:t>
      </w:r>
    </w:p>
    <w:p w:rsidR="00D945CD" w:rsidRP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right="-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3"/>
          <w:sz w:val="24"/>
          <w:szCs w:val="24"/>
        </w:rPr>
        <w:t xml:space="preserve">vyhlášení poplachu. </w:t>
      </w:r>
    </w:p>
    <w:p w:rsid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right="30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D)    </w:t>
      </w:r>
      <w:r w:rsidRPr="00D945CD">
        <w:rPr>
          <w:rFonts w:ascii="Arial" w:hAnsi="Arial" w:cs="Arial"/>
          <w:spacing w:val="-2"/>
          <w:sz w:val="24"/>
          <w:szCs w:val="24"/>
        </w:rPr>
        <w:t>Skládá</w:t>
      </w:r>
      <w:proofErr w:type="gramEnd"/>
      <w:r w:rsidRPr="00D945CD">
        <w:rPr>
          <w:rFonts w:ascii="Arial" w:hAnsi="Arial" w:cs="Arial"/>
          <w:spacing w:val="-2"/>
          <w:sz w:val="24"/>
          <w:szCs w:val="24"/>
        </w:rPr>
        <w:t xml:space="preserve"> se z vyhodnocovací jednotky a snímací trubice. Kompresor vyhodnocovací </w:t>
      </w:r>
    </w:p>
    <w:p w:rsid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left="426" w:right="30" w:hanging="42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2"/>
          <w:sz w:val="24"/>
          <w:szCs w:val="24"/>
        </w:rPr>
        <w:t>jednotky vytváří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v pravidelných intervalech přesně definovaný přetlak ve snímací </w:t>
      </w:r>
      <w:r>
        <w:rPr>
          <w:rFonts w:ascii="Arial" w:hAnsi="Arial" w:cs="Arial"/>
          <w:spacing w:val="-2"/>
          <w:sz w:val="24"/>
          <w:szCs w:val="24"/>
        </w:rPr>
        <w:t xml:space="preserve">  </w:t>
      </w:r>
    </w:p>
    <w:p w:rsid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left="426" w:right="30" w:hanging="426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2"/>
          <w:sz w:val="24"/>
          <w:szCs w:val="24"/>
        </w:rPr>
        <w:t xml:space="preserve">trubici. Poplach je vyvolán na </w:t>
      </w:r>
      <w:r w:rsidRPr="00D945CD">
        <w:rPr>
          <w:rFonts w:ascii="Arial" w:hAnsi="Arial" w:cs="Arial"/>
          <w:spacing w:val="-3"/>
          <w:sz w:val="24"/>
          <w:szCs w:val="24"/>
        </w:rPr>
        <w:t xml:space="preserve">základě změny tlaku v trubici způsobeném zvýšením </w:t>
      </w:r>
    </w:p>
    <w:p w:rsidR="00D945CD" w:rsidRPr="00D945CD" w:rsidRDefault="00D945CD" w:rsidP="00D945CD">
      <w:pPr>
        <w:widowControl w:val="0"/>
        <w:autoSpaceDE w:val="0"/>
        <w:autoSpaceDN w:val="0"/>
        <w:adjustRightInd w:val="0"/>
        <w:spacing w:after="0" w:line="247" w:lineRule="exact"/>
        <w:ind w:left="426" w:right="30" w:hanging="426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</w:t>
      </w:r>
      <w:r w:rsidRPr="00D945CD">
        <w:rPr>
          <w:rFonts w:ascii="Arial" w:hAnsi="Arial" w:cs="Arial"/>
          <w:spacing w:val="-3"/>
          <w:sz w:val="24"/>
          <w:szCs w:val="24"/>
        </w:rPr>
        <w:t xml:space="preserve">okolní teploty. </w:t>
      </w:r>
    </w:p>
    <w:p w:rsidR="00D945CD" w:rsidRPr="009E1E48" w:rsidRDefault="00D945CD" w:rsidP="00895C0C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438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bCs/>
          <w:spacing w:val="-2"/>
          <w:sz w:val="24"/>
          <w:szCs w:val="24"/>
        </w:rPr>
        <w:t>2</w:t>
      </w:r>
      <w:r w:rsidR="00895C0C" w:rsidRPr="00202799">
        <w:rPr>
          <w:rFonts w:ascii="Arial" w:hAnsi="Arial" w:cs="Arial"/>
          <w:bCs/>
          <w:spacing w:val="-2"/>
          <w:sz w:val="24"/>
          <w:szCs w:val="24"/>
        </w:rPr>
        <w:t>.</w:t>
      </w:r>
      <w:r w:rsidRPr="0020279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895C0C" w:rsidRPr="00202799">
        <w:rPr>
          <w:rFonts w:ascii="Arial" w:hAnsi="Arial" w:cs="Arial"/>
          <w:spacing w:val="-2"/>
          <w:sz w:val="24"/>
          <w:szCs w:val="24"/>
        </w:rPr>
        <w:t xml:space="preserve"> Přídržné magnety v systémech EPS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5118"/>
        <w:rPr>
          <w:rFonts w:ascii="Arial" w:hAnsi="Arial" w:cs="Arial"/>
          <w:spacing w:val="-2"/>
          <w:sz w:val="24"/>
          <w:szCs w:val="24"/>
        </w:rPr>
        <w:sectPr w:rsidR="00895C0C" w:rsidRPr="00202799" w:rsidSect="00895C0C">
          <w:pgSz w:w="11900" w:h="16840"/>
          <w:pgMar w:top="740" w:right="146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6772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2519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bCs/>
          <w:spacing w:val="-12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4929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>C)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4929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360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r w:rsidRPr="00202799">
        <w:rPr>
          <w:rFonts w:ascii="Arial" w:hAnsi="Arial" w:cs="Arial"/>
          <w:spacing w:val="-3"/>
          <w:sz w:val="24"/>
          <w:szCs w:val="24"/>
        </w:rPr>
        <w:lastRenderedPageBreak/>
        <w:t xml:space="preserve">Udržují trvale otevřené požární dveře, v případě požáru přestanou magnety působit a dveře se </w:t>
      </w:r>
      <w:r w:rsidRPr="00202799">
        <w:rPr>
          <w:rFonts w:ascii="Arial" w:hAnsi="Arial" w:cs="Arial"/>
          <w:spacing w:val="-10"/>
          <w:sz w:val="24"/>
          <w:szCs w:val="24"/>
        </w:rPr>
        <w:t xml:space="preserve">zavřou.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74"/>
        <w:rPr>
          <w:rFonts w:ascii="Arial" w:hAnsi="Arial" w:cs="Arial"/>
          <w:spacing w:val="-3"/>
          <w:sz w:val="24"/>
          <w:szCs w:val="24"/>
        </w:rPr>
      </w:pPr>
      <w:r w:rsidRPr="00202799">
        <w:rPr>
          <w:rFonts w:ascii="Arial" w:hAnsi="Arial" w:cs="Arial"/>
          <w:spacing w:val="-3"/>
          <w:sz w:val="24"/>
          <w:szCs w:val="24"/>
        </w:rPr>
        <w:t xml:space="preserve">Udržují požární dveře trvale uzavřené, v případě požáru přestanou magnety působit a dveře jdou otevřít, to umožní rychlou evakuaci a vstupu hasičů do daných prostor.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74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3"/>
          <w:sz w:val="24"/>
          <w:szCs w:val="24"/>
        </w:rPr>
        <w:t xml:space="preserve">Přidržují na stěnách ruční hasicí přístroje.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211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spacing w:val="-3"/>
          <w:sz w:val="24"/>
          <w:szCs w:val="24"/>
        </w:rPr>
        <w:t xml:space="preserve">Drží uzavřené první dveře klíčového trezoru. V případě požárního poplach je uvolní, tak aby bylo </w:t>
      </w:r>
      <w:r w:rsidRPr="00202799">
        <w:rPr>
          <w:rFonts w:ascii="Arial" w:hAnsi="Arial" w:cs="Arial"/>
          <w:spacing w:val="-2"/>
          <w:sz w:val="24"/>
          <w:szCs w:val="24"/>
        </w:rPr>
        <w:t xml:space="preserve">možné pomocí hasičského univerzálního klíče otevřít druhé dveře a vyjmout klíče od objektu.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211"/>
        <w:rPr>
          <w:rFonts w:ascii="Arial" w:hAnsi="Arial" w:cs="Arial"/>
          <w:spacing w:val="-2"/>
          <w:sz w:val="24"/>
          <w:szCs w:val="24"/>
        </w:rPr>
        <w:sectPr w:rsidR="00895C0C" w:rsidRPr="00202799">
          <w:type w:val="continuous"/>
          <w:pgSz w:w="11900" w:h="16840"/>
          <w:pgMar w:top="740" w:right="1460" w:bottom="140" w:left="1180" w:header="708" w:footer="708" w:gutter="0"/>
          <w:cols w:num="2" w:space="708" w:equalWidth="0">
            <w:col w:w="316" w:space="243"/>
            <w:col w:w="8700"/>
          </w:cols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211"/>
        <w:rPr>
          <w:rFonts w:ascii="Arial" w:hAnsi="Arial" w:cs="Arial"/>
          <w:sz w:val="24"/>
          <w:szCs w:val="24"/>
        </w:rPr>
      </w:pPr>
    </w:p>
    <w:p w:rsidR="00D945CD" w:rsidRPr="00202799" w:rsidRDefault="00202799" w:rsidP="00D945CD">
      <w:pPr>
        <w:widowControl w:val="0"/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D945CD" w:rsidRPr="00202799">
        <w:rPr>
          <w:rFonts w:ascii="Arial" w:hAnsi="Arial" w:cs="Arial"/>
          <w:bCs/>
          <w:spacing w:val="-2"/>
          <w:sz w:val="24"/>
          <w:szCs w:val="24"/>
        </w:rPr>
        <w:t>3.</w:t>
      </w:r>
      <w:r w:rsidR="00D945CD" w:rsidRPr="00202799">
        <w:rPr>
          <w:rFonts w:ascii="Arial" w:hAnsi="Arial" w:cs="Arial"/>
          <w:spacing w:val="-2"/>
          <w:sz w:val="24"/>
          <w:szCs w:val="24"/>
        </w:rPr>
        <w:t xml:space="preserve"> Pro označení druhu ústředen EPS se nepoužívá </w:t>
      </w:r>
    </w:p>
    <w:p w:rsidR="00D945CD" w:rsidRPr="00202799" w:rsidRDefault="00D945CD" w:rsidP="00D945CD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13" w:right="5337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A)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4"/>
          <w:sz w:val="24"/>
          <w:szCs w:val="24"/>
        </w:rPr>
        <w:t xml:space="preserve">Ústředna konvenční neadresná </w:t>
      </w:r>
    </w:p>
    <w:p w:rsidR="00D945CD" w:rsidRPr="00202799" w:rsidRDefault="00D945CD" w:rsidP="00D945CD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5535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4"/>
          <w:sz w:val="24"/>
          <w:szCs w:val="24"/>
        </w:rPr>
        <w:t xml:space="preserve">Ústředna konvenční adresná </w:t>
      </w:r>
    </w:p>
    <w:p w:rsidR="00D945CD" w:rsidRPr="00202799" w:rsidRDefault="00D945CD" w:rsidP="00D945CD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229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5"/>
          <w:sz w:val="24"/>
          <w:szCs w:val="24"/>
        </w:rPr>
        <w:t xml:space="preserve">Ústředna analogová </w:t>
      </w:r>
    </w:p>
    <w:p w:rsidR="00D945CD" w:rsidRPr="00202799" w:rsidRDefault="00D945CD" w:rsidP="00D945CD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438"/>
        <w:rPr>
          <w:rFonts w:ascii="Arial" w:hAnsi="Arial" w:cs="Arial"/>
          <w:spacing w:val="-5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5"/>
          <w:sz w:val="24"/>
          <w:szCs w:val="24"/>
        </w:rPr>
        <w:t xml:space="preserve">Ústředna digitální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211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1"/>
          <w:sz w:val="24"/>
          <w:szCs w:val="24"/>
        </w:rPr>
      </w:pPr>
      <w:r w:rsidRPr="00202799">
        <w:rPr>
          <w:rFonts w:ascii="Arial" w:hAnsi="Arial" w:cs="Arial"/>
          <w:bCs/>
          <w:spacing w:val="-1"/>
          <w:sz w:val="24"/>
          <w:szCs w:val="24"/>
        </w:rPr>
        <w:t xml:space="preserve"> 4</w:t>
      </w:r>
      <w:r w:rsidR="00895C0C" w:rsidRPr="00202799">
        <w:rPr>
          <w:rFonts w:ascii="Arial" w:hAnsi="Arial" w:cs="Arial"/>
          <w:bCs/>
          <w:spacing w:val="-1"/>
          <w:sz w:val="24"/>
          <w:szCs w:val="24"/>
        </w:rPr>
        <w:t>.</w:t>
      </w:r>
      <w:r w:rsidR="00895C0C" w:rsidRPr="00202799">
        <w:rPr>
          <w:rFonts w:ascii="Arial" w:hAnsi="Arial" w:cs="Arial"/>
          <w:spacing w:val="-1"/>
          <w:sz w:val="24"/>
          <w:szCs w:val="24"/>
        </w:rPr>
        <w:t xml:space="preserve"> Nejčastěji používaný princip detekce požáru u optických bodových hlásičů EPS je: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485"/>
        <w:rPr>
          <w:rFonts w:ascii="Arial" w:hAnsi="Arial" w:cs="Arial"/>
          <w:spacing w:val="-1"/>
          <w:sz w:val="24"/>
          <w:szCs w:val="24"/>
        </w:rPr>
        <w:sectPr w:rsidR="00895C0C" w:rsidRPr="00202799">
          <w:type w:val="continuous"/>
          <w:pgSz w:w="11900" w:h="16840"/>
          <w:pgMar w:top="740" w:right="146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1669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1527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2945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72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r w:rsidRPr="00202799">
        <w:rPr>
          <w:rFonts w:ascii="Arial" w:hAnsi="Arial" w:cs="Arial"/>
          <w:spacing w:val="-2"/>
          <w:sz w:val="24"/>
          <w:szCs w:val="24"/>
        </w:rPr>
        <w:lastRenderedPageBreak/>
        <w:t xml:space="preserve">Zeslabení intenzity paprsku mezi </w:t>
      </w:r>
      <w:proofErr w:type="spellStart"/>
      <w:r w:rsidRPr="00202799">
        <w:rPr>
          <w:rFonts w:ascii="Arial" w:hAnsi="Arial" w:cs="Arial"/>
          <w:spacing w:val="-2"/>
          <w:sz w:val="24"/>
          <w:szCs w:val="24"/>
        </w:rPr>
        <w:t>infra</w:t>
      </w:r>
      <w:proofErr w:type="spellEnd"/>
      <w:r w:rsidRPr="00202799">
        <w:rPr>
          <w:rFonts w:ascii="Arial" w:hAnsi="Arial" w:cs="Arial"/>
          <w:spacing w:val="-2"/>
          <w:sz w:val="24"/>
          <w:szCs w:val="24"/>
        </w:rPr>
        <w:t xml:space="preserve"> LED diodou a snímacím fototranzistorem částicemi kouře.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38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Odraz paprsku vyslaného </w:t>
      </w:r>
      <w:proofErr w:type="spellStart"/>
      <w:r w:rsidRPr="00202799">
        <w:rPr>
          <w:rFonts w:ascii="Arial" w:hAnsi="Arial" w:cs="Arial"/>
          <w:spacing w:val="-2"/>
          <w:sz w:val="24"/>
          <w:szCs w:val="24"/>
        </w:rPr>
        <w:t>infra</w:t>
      </w:r>
      <w:proofErr w:type="spellEnd"/>
      <w:r w:rsidRPr="00202799">
        <w:rPr>
          <w:rFonts w:ascii="Arial" w:hAnsi="Arial" w:cs="Arial"/>
          <w:spacing w:val="-2"/>
          <w:sz w:val="24"/>
          <w:szCs w:val="24"/>
        </w:rPr>
        <w:t xml:space="preserve"> LED diodou od částic kouře a jeho zachycení fototranzistorem.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63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Vyhodnocení množství rozptýleného světla ve vzduchu procházejícím optickou komorou. Rozptyl 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je úměrný množství </w:t>
      </w:r>
      <w:proofErr w:type="gramStart"/>
      <w:r w:rsidRPr="00202799">
        <w:rPr>
          <w:rFonts w:ascii="Arial" w:hAnsi="Arial" w:cs="Arial"/>
          <w:spacing w:val="-3"/>
          <w:sz w:val="24"/>
          <w:szCs w:val="24"/>
        </w:rPr>
        <w:t>částic které</w:t>
      </w:r>
      <w:proofErr w:type="gramEnd"/>
      <w:r w:rsidRPr="00202799">
        <w:rPr>
          <w:rFonts w:ascii="Arial" w:hAnsi="Arial" w:cs="Arial"/>
          <w:spacing w:val="-3"/>
          <w:sz w:val="24"/>
          <w:szCs w:val="24"/>
        </w:rPr>
        <w:t xml:space="preserve"> jsou v daném vzorku vzduchu obsaženy. Jako zdroj světla slouží </w:t>
      </w:r>
      <w:r w:rsidRPr="00202799">
        <w:rPr>
          <w:rFonts w:ascii="Arial" w:hAnsi="Arial" w:cs="Arial"/>
          <w:spacing w:val="-5"/>
          <w:sz w:val="24"/>
          <w:szCs w:val="24"/>
        </w:rPr>
        <w:t xml:space="preserve">xenonová výbojka.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53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Zjišťuje se přítomnost a intenzita ultrafialového nebo infračerveného </w:t>
      </w:r>
      <w:proofErr w:type="gramStart"/>
      <w:r w:rsidRPr="00202799">
        <w:rPr>
          <w:rFonts w:ascii="Arial" w:hAnsi="Arial" w:cs="Arial"/>
          <w:spacing w:val="-2"/>
          <w:sz w:val="24"/>
          <w:szCs w:val="24"/>
        </w:rPr>
        <w:t>záření,které</w:t>
      </w:r>
      <w:proofErr w:type="gramEnd"/>
      <w:r w:rsidRPr="00202799">
        <w:rPr>
          <w:rFonts w:ascii="Arial" w:hAnsi="Arial" w:cs="Arial"/>
          <w:spacing w:val="-2"/>
          <w:sz w:val="24"/>
          <w:szCs w:val="24"/>
        </w:rPr>
        <w:t xml:space="preserve"> vydává plamen.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53"/>
        <w:rPr>
          <w:rFonts w:ascii="Arial" w:hAnsi="Arial" w:cs="Arial"/>
          <w:spacing w:val="-2"/>
          <w:sz w:val="24"/>
          <w:szCs w:val="24"/>
        </w:rPr>
      </w:pPr>
    </w:p>
    <w:p w:rsidR="00D945CD" w:rsidRPr="00202799" w:rsidRDefault="00D945CD" w:rsidP="00895C0C">
      <w:pPr>
        <w:widowControl w:val="0"/>
        <w:autoSpaceDE w:val="0"/>
        <w:autoSpaceDN w:val="0"/>
        <w:adjustRightInd w:val="0"/>
        <w:spacing w:after="0"/>
        <w:ind w:right="153"/>
        <w:rPr>
          <w:rFonts w:ascii="Arial" w:hAnsi="Arial" w:cs="Arial"/>
          <w:spacing w:val="-2"/>
          <w:sz w:val="24"/>
          <w:szCs w:val="24"/>
        </w:rPr>
      </w:pPr>
    </w:p>
    <w:p w:rsidR="00D945CD" w:rsidRPr="00202799" w:rsidRDefault="00D945CD" w:rsidP="00895C0C">
      <w:pPr>
        <w:widowControl w:val="0"/>
        <w:autoSpaceDE w:val="0"/>
        <w:autoSpaceDN w:val="0"/>
        <w:adjustRightInd w:val="0"/>
        <w:spacing w:after="0"/>
        <w:ind w:right="153"/>
        <w:rPr>
          <w:rFonts w:ascii="Arial" w:hAnsi="Arial" w:cs="Arial"/>
          <w:spacing w:val="-2"/>
          <w:sz w:val="24"/>
          <w:szCs w:val="24"/>
        </w:rPr>
      </w:pPr>
    </w:p>
    <w:p w:rsidR="00D945CD" w:rsidRPr="00202799" w:rsidRDefault="00D945CD" w:rsidP="00895C0C">
      <w:pPr>
        <w:widowControl w:val="0"/>
        <w:autoSpaceDE w:val="0"/>
        <w:autoSpaceDN w:val="0"/>
        <w:adjustRightInd w:val="0"/>
        <w:spacing w:after="0"/>
        <w:ind w:right="153"/>
        <w:rPr>
          <w:rFonts w:ascii="Arial" w:hAnsi="Arial" w:cs="Arial"/>
          <w:spacing w:val="-2"/>
          <w:sz w:val="24"/>
          <w:szCs w:val="24"/>
        </w:rPr>
      </w:pPr>
    </w:p>
    <w:p w:rsidR="00D945CD" w:rsidRPr="00202799" w:rsidRDefault="00D945CD" w:rsidP="00202799">
      <w:pPr>
        <w:widowControl w:val="0"/>
        <w:autoSpaceDE w:val="0"/>
        <w:autoSpaceDN w:val="0"/>
        <w:adjustRightInd w:val="0"/>
        <w:spacing w:after="0"/>
        <w:ind w:right="-8898"/>
        <w:rPr>
          <w:rFonts w:ascii="Arial" w:hAnsi="Arial" w:cs="Arial"/>
          <w:spacing w:val="-2"/>
          <w:sz w:val="24"/>
          <w:szCs w:val="24"/>
        </w:rPr>
        <w:sectPr w:rsidR="00D945CD" w:rsidRPr="00202799" w:rsidSect="00202799">
          <w:type w:val="continuous"/>
          <w:pgSz w:w="11900" w:h="16840"/>
          <w:pgMar w:top="740" w:right="1460" w:bottom="140" w:left="1180" w:header="708" w:footer="708" w:gutter="0"/>
          <w:cols w:num="2" w:space="708" w:equalWidth="0">
            <w:col w:w="557" w:space="2"/>
            <w:col w:w="8700"/>
          </w:cols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53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53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46"/>
        <w:rPr>
          <w:rFonts w:ascii="Arial" w:hAnsi="Arial" w:cs="Arial"/>
          <w:spacing w:val="-1"/>
          <w:sz w:val="24"/>
          <w:szCs w:val="24"/>
        </w:rPr>
      </w:pPr>
      <w:r w:rsidRPr="00202799">
        <w:rPr>
          <w:rFonts w:ascii="Arial" w:hAnsi="Arial" w:cs="Arial"/>
          <w:bCs/>
          <w:spacing w:val="-1"/>
          <w:sz w:val="24"/>
          <w:szCs w:val="24"/>
        </w:rPr>
        <w:t xml:space="preserve"> 5</w:t>
      </w:r>
      <w:r w:rsidR="00895C0C" w:rsidRPr="00202799">
        <w:rPr>
          <w:rFonts w:ascii="Arial" w:hAnsi="Arial" w:cs="Arial"/>
          <w:bCs/>
          <w:spacing w:val="-1"/>
          <w:sz w:val="24"/>
          <w:szCs w:val="24"/>
        </w:rPr>
        <w:t>.</w:t>
      </w:r>
      <w:r w:rsidR="00895C0C" w:rsidRPr="00202799">
        <w:rPr>
          <w:rFonts w:ascii="Arial" w:hAnsi="Arial" w:cs="Arial"/>
          <w:spacing w:val="-1"/>
          <w:sz w:val="24"/>
          <w:szCs w:val="24"/>
        </w:rPr>
        <w:t xml:space="preserve"> Lineární optický hlásič EPS pracuje na principu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250"/>
        <w:rPr>
          <w:rFonts w:ascii="Arial" w:hAnsi="Arial" w:cs="Arial"/>
          <w:spacing w:val="-1"/>
          <w:sz w:val="24"/>
          <w:szCs w:val="24"/>
        </w:rPr>
        <w:sectPr w:rsidR="00895C0C" w:rsidRPr="00202799">
          <w:type w:val="continuous"/>
          <w:pgSz w:w="11900" w:h="16840"/>
          <w:pgMar w:top="740" w:right="146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322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202799" w:rsidRDefault="00202799" w:rsidP="00895C0C">
      <w:pPr>
        <w:widowControl w:val="0"/>
        <w:autoSpaceDE w:val="0"/>
        <w:autoSpaceDN w:val="0"/>
        <w:adjustRightInd w:val="0"/>
        <w:spacing w:after="0"/>
        <w:ind w:right="172"/>
        <w:rPr>
          <w:rFonts w:ascii="Arial" w:hAnsi="Arial" w:cs="Arial"/>
          <w:bCs/>
          <w:spacing w:val="-12"/>
          <w:sz w:val="24"/>
          <w:szCs w:val="24"/>
        </w:rPr>
      </w:pPr>
    </w:p>
    <w:p w:rsidR="000F70DA" w:rsidRDefault="000F70DA" w:rsidP="000F70DA">
      <w:pPr>
        <w:widowControl w:val="0"/>
        <w:autoSpaceDE w:val="0"/>
        <w:autoSpaceDN w:val="0"/>
        <w:adjustRightInd w:val="0"/>
        <w:spacing w:after="0"/>
        <w:ind w:right="-8657"/>
        <w:rPr>
          <w:rFonts w:ascii="Arial" w:hAnsi="Arial" w:cs="Arial"/>
          <w:bCs/>
          <w:spacing w:val="-2"/>
          <w:sz w:val="24"/>
          <w:szCs w:val="24"/>
        </w:rPr>
      </w:pPr>
    </w:p>
    <w:p w:rsidR="000F70DA" w:rsidRDefault="000F70DA" w:rsidP="00202799">
      <w:pPr>
        <w:widowControl w:val="0"/>
        <w:autoSpaceDE w:val="0"/>
        <w:autoSpaceDN w:val="0"/>
        <w:adjustRightInd w:val="0"/>
        <w:spacing w:after="0"/>
        <w:ind w:right="172"/>
        <w:rPr>
          <w:rFonts w:ascii="Arial" w:hAnsi="Arial" w:cs="Arial"/>
          <w:bCs/>
          <w:spacing w:val="-12"/>
          <w:sz w:val="24"/>
          <w:szCs w:val="24"/>
        </w:rPr>
      </w:pPr>
    </w:p>
    <w:p w:rsidR="00895C0C" w:rsidRPr="00202799" w:rsidRDefault="00895C0C" w:rsidP="000F70DA">
      <w:pPr>
        <w:widowControl w:val="0"/>
        <w:autoSpaceDE w:val="0"/>
        <w:autoSpaceDN w:val="0"/>
        <w:adjustRightInd w:val="0"/>
        <w:spacing w:after="0"/>
        <w:ind w:right="172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r w:rsidRPr="00202799">
        <w:rPr>
          <w:rFonts w:ascii="Arial" w:hAnsi="Arial" w:cs="Arial"/>
          <w:spacing w:val="-2"/>
          <w:sz w:val="24"/>
          <w:szCs w:val="24"/>
        </w:rPr>
        <w:lastRenderedPageBreak/>
        <w:t xml:space="preserve">Zeslabení intenzity paprsku mezi </w:t>
      </w:r>
      <w:proofErr w:type="spellStart"/>
      <w:r w:rsidRPr="00202799">
        <w:rPr>
          <w:rFonts w:ascii="Arial" w:hAnsi="Arial" w:cs="Arial"/>
          <w:spacing w:val="-2"/>
          <w:sz w:val="24"/>
          <w:szCs w:val="24"/>
        </w:rPr>
        <w:t>infra</w:t>
      </w:r>
      <w:proofErr w:type="spellEnd"/>
      <w:r w:rsidRPr="00202799">
        <w:rPr>
          <w:rFonts w:ascii="Arial" w:hAnsi="Arial" w:cs="Arial"/>
          <w:spacing w:val="-2"/>
          <w:sz w:val="24"/>
          <w:szCs w:val="24"/>
        </w:rPr>
        <w:t xml:space="preserve"> LED diodou a snímacím fototranzistorem částicemi kouře.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38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Odraz paprsku vyslaného </w:t>
      </w:r>
      <w:proofErr w:type="spellStart"/>
      <w:r w:rsidRPr="00202799">
        <w:rPr>
          <w:rFonts w:ascii="Arial" w:hAnsi="Arial" w:cs="Arial"/>
          <w:spacing w:val="-2"/>
          <w:sz w:val="24"/>
          <w:szCs w:val="24"/>
        </w:rPr>
        <w:t>infra</w:t>
      </w:r>
      <w:proofErr w:type="spellEnd"/>
      <w:r w:rsidRPr="00202799">
        <w:rPr>
          <w:rFonts w:ascii="Arial" w:hAnsi="Arial" w:cs="Arial"/>
          <w:spacing w:val="-2"/>
          <w:sz w:val="24"/>
          <w:szCs w:val="24"/>
        </w:rPr>
        <w:t xml:space="preserve"> LED diodou od částic kouře a jeho zachycení fototranzistorem.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63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Vyhodnocení množství rozptýleného světla ve vzduchu procházejícím optickou komorou. Rozptyl 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je úměrný množství </w:t>
      </w:r>
      <w:proofErr w:type="gramStart"/>
      <w:r w:rsidRPr="00202799">
        <w:rPr>
          <w:rFonts w:ascii="Arial" w:hAnsi="Arial" w:cs="Arial"/>
          <w:spacing w:val="-3"/>
          <w:sz w:val="24"/>
          <w:szCs w:val="24"/>
        </w:rPr>
        <w:t>částic které</w:t>
      </w:r>
      <w:proofErr w:type="gramEnd"/>
      <w:r w:rsidRPr="00202799">
        <w:rPr>
          <w:rFonts w:ascii="Arial" w:hAnsi="Arial" w:cs="Arial"/>
          <w:spacing w:val="-3"/>
          <w:sz w:val="24"/>
          <w:szCs w:val="24"/>
        </w:rPr>
        <w:t xml:space="preserve"> jsou v daném vzorku vzduchu obsaženy. Jako zdroj světla slouží </w:t>
      </w:r>
      <w:r w:rsidRPr="00202799">
        <w:rPr>
          <w:rFonts w:ascii="Arial" w:hAnsi="Arial" w:cs="Arial"/>
          <w:spacing w:val="-5"/>
          <w:sz w:val="24"/>
          <w:szCs w:val="24"/>
        </w:rPr>
        <w:t xml:space="preserve">xenonová výbojka. </w:t>
      </w:r>
    </w:p>
    <w:p w:rsidR="00202799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03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Zjišťuje se přítomnost a intenzita ultrafialového nebo infračerveného záření, které vydává plamen. </w:t>
      </w:r>
    </w:p>
    <w:p w:rsidR="00202799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103"/>
        <w:rPr>
          <w:rFonts w:ascii="Arial" w:hAnsi="Arial" w:cs="Arial"/>
          <w:spacing w:val="-2"/>
          <w:sz w:val="24"/>
          <w:szCs w:val="24"/>
        </w:rPr>
      </w:pPr>
    </w:p>
    <w:p w:rsidR="000F70DA" w:rsidRDefault="000F70DA" w:rsidP="000F70DA">
      <w:pPr>
        <w:widowControl w:val="0"/>
        <w:autoSpaceDE w:val="0"/>
        <w:autoSpaceDN w:val="0"/>
        <w:adjustRightInd w:val="0"/>
        <w:spacing w:after="0"/>
        <w:ind w:left="-567" w:right="66"/>
        <w:rPr>
          <w:rFonts w:ascii="Arial" w:hAnsi="Arial" w:cs="Arial"/>
          <w:spacing w:val="-2"/>
          <w:sz w:val="24"/>
          <w:szCs w:val="24"/>
        </w:rPr>
      </w:pPr>
    </w:p>
    <w:p w:rsidR="00202799" w:rsidRPr="009E1E48" w:rsidRDefault="00202799" w:rsidP="00895C0C">
      <w:pPr>
        <w:widowControl w:val="0"/>
        <w:autoSpaceDE w:val="0"/>
        <w:autoSpaceDN w:val="0"/>
        <w:adjustRightInd w:val="0"/>
        <w:spacing w:after="0"/>
        <w:ind w:right="103"/>
        <w:rPr>
          <w:rFonts w:ascii="Arial" w:hAnsi="Arial" w:cs="Arial"/>
          <w:spacing w:val="-2"/>
          <w:sz w:val="24"/>
          <w:szCs w:val="24"/>
        </w:rPr>
        <w:sectPr w:rsidR="00202799" w:rsidRPr="009E1E48" w:rsidSect="000F70DA">
          <w:type w:val="continuous"/>
          <w:pgSz w:w="11900" w:h="16840"/>
          <w:pgMar w:top="740" w:right="1460" w:bottom="140" w:left="1180" w:header="708" w:footer="708" w:gutter="0"/>
          <w:cols w:num="2" w:space="708" w:equalWidth="0">
            <w:col w:w="557" w:space="2"/>
            <w:col w:w="8700"/>
          </w:cols>
          <w:noEndnote/>
        </w:sectPr>
      </w:pPr>
    </w:p>
    <w:p w:rsidR="00895C0C" w:rsidRPr="009E1E48" w:rsidRDefault="00895C0C" w:rsidP="00895C0C">
      <w:pPr>
        <w:widowControl w:val="0"/>
        <w:autoSpaceDE w:val="0"/>
        <w:autoSpaceDN w:val="0"/>
        <w:adjustRightInd w:val="0"/>
        <w:spacing w:after="0"/>
        <w:ind w:right="103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bCs/>
          <w:spacing w:val="-2"/>
          <w:sz w:val="24"/>
          <w:szCs w:val="24"/>
        </w:rPr>
        <w:t xml:space="preserve"> 6</w:t>
      </w:r>
      <w:r w:rsidR="00895C0C" w:rsidRPr="00202799">
        <w:rPr>
          <w:rFonts w:ascii="Arial" w:hAnsi="Arial" w:cs="Arial"/>
          <w:bCs/>
          <w:spacing w:val="-2"/>
          <w:sz w:val="24"/>
          <w:szCs w:val="24"/>
        </w:rPr>
        <w:t>.</w:t>
      </w:r>
      <w:r w:rsidR="00895C0C" w:rsidRPr="00202799">
        <w:rPr>
          <w:rFonts w:ascii="Arial" w:hAnsi="Arial" w:cs="Arial"/>
          <w:spacing w:val="-2"/>
          <w:sz w:val="24"/>
          <w:szCs w:val="24"/>
        </w:rPr>
        <w:t xml:space="preserve"> Aspirační požární hlásiče vyhodnocují požár na principu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2"/>
          <w:sz w:val="24"/>
          <w:szCs w:val="24"/>
        </w:rPr>
        <w:sectPr w:rsidR="00895C0C" w:rsidRPr="00202799">
          <w:pgSz w:w="11900" w:h="16840"/>
          <w:pgMar w:top="740" w:right="144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66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6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6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6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66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6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66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6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66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r w:rsidRPr="00202799">
        <w:rPr>
          <w:rFonts w:ascii="Arial" w:hAnsi="Arial" w:cs="Arial"/>
          <w:spacing w:val="-2"/>
          <w:sz w:val="24"/>
          <w:szCs w:val="24"/>
        </w:rPr>
        <w:lastRenderedPageBreak/>
        <w:t xml:space="preserve">Vyhodnocení množství rozptýleného světla ve vzduchu procházejícím optickou komorou. Rozptyl 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je úměrný množství částic, které jsou v daném vzorku vzduchu obsaženy. Jako zdroj světla slouží xenonová výbojka, polovodičový laser nebo LED dioda.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Zjišťuje se přítomnost a intenzita ultrafialového nebo infračerveného </w:t>
      </w:r>
      <w:proofErr w:type="gramStart"/>
      <w:r w:rsidRPr="00202799">
        <w:rPr>
          <w:rFonts w:ascii="Arial" w:hAnsi="Arial" w:cs="Arial"/>
          <w:spacing w:val="-2"/>
          <w:sz w:val="24"/>
          <w:szCs w:val="24"/>
        </w:rPr>
        <w:t>záření,které</w:t>
      </w:r>
      <w:proofErr w:type="gramEnd"/>
      <w:r w:rsidRPr="00202799">
        <w:rPr>
          <w:rFonts w:ascii="Arial" w:hAnsi="Arial" w:cs="Arial"/>
          <w:spacing w:val="-2"/>
          <w:sz w:val="24"/>
          <w:szCs w:val="24"/>
        </w:rPr>
        <w:t xml:space="preserve"> vydává plamen.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Zeslabení intenzity paprsku mezi </w:t>
      </w:r>
      <w:proofErr w:type="spellStart"/>
      <w:r w:rsidRPr="00202799">
        <w:rPr>
          <w:rFonts w:ascii="Arial" w:hAnsi="Arial" w:cs="Arial"/>
          <w:spacing w:val="-2"/>
          <w:sz w:val="24"/>
          <w:szCs w:val="24"/>
        </w:rPr>
        <w:t>infra</w:t>
      </w:r>
      <w:proofErr w:type="spellEnd"/>
      <w:r w:rsidRPr="00202799">
        <w:rPr>
          <w:rFonts w:ascii="Arial" w:hAnsi="Arial" w:cs="Arial"/>
          <w:spacing w:val="-2"/>
          <w:sz w:val="24"/>
          <w:szCs w:val="24"/>
        </w:rPr>
        <w:t xml:space="preserve"> LED diodou a snímacím fototranzistorem částicemi kouře.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Odraz paprsku vyslaného </w:t>
      </w:r>
      <w:proofErr w:type="spellStart"/>
      <w:r w:rsidRPr="00202799">
        <w:rPr>
          <w:rFonts w:ascii="Arial" w:hAnsi="Arial" w:cs="Arial"/>
          <w:spacing w:val="-2"/>
          <w:sz w:val="24"/>
          <w:szCs w:val="24"/>
        </w:rPr>
        <w:t>infra</w:t>
      </w:r>
      <w:proofErr w:type="spellEnd"/>
      <w:r w:rsidRPr="00202799">
        <w:rPr>
          <w:rFonts w:ascii="Arial" w:hAnsi="Arial" w:cs="Arial"/>
          <w:spacing w:val="-2"/>
          <w:sz w:val="24"/>
          <w:szCs w:val="24"/>
        </w:rPr>
        <w:t xml:space="preserve"> LED diodou od částic kouře a jeho zachycení fototranzistorem.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2"/>
          <w:sz w:val="24"/>
          <w:szCs w:val="24"/>
        </w:rPr>
        <w:sectPr w:rsidR="00895C0C" w:rsidRPr="00202799" w:rsidSect="00C87B55">
          <w:type w:val="continuous"/>
          <w:pgSz w:w="11900" w:h="16840"/>
          <w:pgMar w:top="740" w:right="1440" w:bottom="140" w:left="1180" w:header="708" w:footer="708" w:gutter="0"/>
          <w:cols w:num="2" w:space="708" w:equalWidth="0">
            <w:col w:w="557" w:space="2"/>
            <w:col w:w="8719"/>
          </w:cols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3"/>
          <w:sz w:val="24"/>
          <w:szCs w:val="24"/>
        </w:rPr>
      </w:pPr>
      <w:r w:rsidRPr="00202799">
        <w:rPr>
          <w:rFonts w:ascii="Arial" w:hAnsi="Arial" w:cs="Arial"/>
          <w:bCs/>
          <w:spacing w:val="-3"/>
          <w:sz w:val="24"/>
          <w:szCs w:val="24"/>
        </w:rPr>
        <w:t xml:space="preserve"> 7</w:t>
      </w:r>
      <w:r w:rsidR="00895C0C" w:rsidRPr="00202799">
        <w:rPr>
          <w:rFonts w:ascii="Arial" w:hAnsi="Arial" w:cs="Arial"/>
          <w:bCs/>
          <w:spacing w:val="-3"/>
          <w:sz w:val="24"/>
          <w:szCs w:val="24"/>
        </w:rPr>
        <w:t>.</w:t>
      </w:r>
      <w:r w:rsidR="00895C0C" w:rsidRPr="00202799">
        <w:rPr>
          <w:rFonts w:ascii="Arial" w:hAnsi="Arial" w:cs="Arial"/>
          <w:spacing w:val="-3"/>
          <w:sz w:val="24"/>
          <w:szCs w:val="24"/>
        </w:rPr>
        <w:t xml:space="preserve"> Obslužné pole požární ochrany slouží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3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393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>B)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>C)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1916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r w:rsidRPr="00202799">
        <w:rPr>
          <w:rFonts w:ascii="Arial" w:hAnsi="Arial" w:cs="Arial"/>
          <w:spacing w:val="-4"/>
          <w:sz w:val="24"/>
          <w:szCs w:val="24"/>
        </w:rPr>
        <w:lastRenderedPageBreak/>
        <w:t xml:space="preserve">K uživatelskému ovládání systému EPS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5447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4"/>
          <w:sz w:val="24"/>
          <w:szCs w:val="24"/>
        </w:rPr>
        <w:t xml:space="preserve">K programování systému EPS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923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Jak k ovládání systému </w:t>
      </w:r>
      <w:proofErr w:type="gramStart"/>
      <w:r w:rsidRPr="00202799">
        <w:rPr>
          <w:rFonts w:ascii="Arial" w:hAnsi="Arial" w:cs="Arial"/>
          <w:spacing w:val="-2"/>
          <w:sz w:val="24"/>
          <w:szCs w:val="24"/>
        </w:rPr>
        <w:t>EPS tak</w:t>
      </w:r>
      <w:proofErr w:type="gramEnd"/>
      <w:r w:rsidRPr="00202799">
        <w:rPr>
          <w:rFonts w:ascii="Arial" w:hAnsi="Arial" w:cs="Arial"/>
          <w:spacing w:val="-2"/>
          <w:sz w:val="24"/>
          <w:szCs w:val="24"/>
        </w:rPr>
        <w:t xml:space="preserve"> k jeho programování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73"/>
        <w:rPr>
          <w:rFonts w:ascii="Arial" w:hAnsi="Arial" w:cs="Arial"/>
          <w:spacing w:val="-4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Umožňuje hasičům ovládat základní funkce ústředny EPS a získat informace týkající se </w:t>
      </w:r>
      <w:r w:rsidRPr="00202799">
        <w:rPr>
          <w:rFonts w:ascii="Arial" w:hAnsi="Arial" w:cs="Arial"/>
          <w:spacing w:val="-4"/>
          <w:sz w:val="24"/>
          <w:szCs w:val="24"/>
        </w:rPr>
        <w:t xml:space="preserve">jednotlivých částí systému.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851"/>
        <w:rPr>
          <w:rFonts w:ascii="Arial" w:hAnsi="Arial" w:cs="Arial"/>
          <w:spacing w:val="-4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num="2" w:space="708" w:equalWidth="0">
            <w:col w:w="316" w:space="243"/>
            <w:col w:w="8720"/>
          </w:cols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851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-76"/>
        <w:rPr>
          <w:rFonts w:ascii="Arial" w:hAnsi="Arial" w:cs="Arial"/>
          <w:spacing w:val="-3"/>
          <w:sz w:val="24"/>
          <w:szCs w:val="24"/>
        </w:rPr>
      </w:pPr>
      <w:r w:rsidRPr="00202799">
        <w:rPr>
          <w:rFonts w:ascii="Arial" w:hAnsi="Arial" w:cs="Arial"/>
          <w:bCs/>
          <w:spacing w:val="-3"/>
          <w:sz w:val="24"/>
          <w:szCs w:val="24"/>
        </w:rPr>
        <w:t xml:space="preserve"> 8</w:t>
      </w:r>
      <w:r w:rsidR="00895C0C" w:rsidRPr="00202799">
        <w:rPr>
          <w:rFonts w:ascii="Arial" w:hAnsi="Arial" w:cs="Arial"/>
          <w:bCs/>
          <w:spacing w:val="-3"/>
          <w:sz w:val="24"/>
          <w:szCs w:val="24"/>
        </w:rPr>
        <w:t>.</w:t>
      </w:r>
      <w:r w:rsidR="00895C0C" w:rsidRPr="00202799">
        <w:rPr>
          <w:rFonts w:ascii="Arial" w:hAnsi="Arial" w:cs="Arial"/>
          <w:spacing w:val="-3"/>
          <w:sz w:val="24"/>
          <w:szCs w:val="24"/>
        </w:rPr>
        <w:t xml:space="preserve"> Mezi běžně používaná poplachová zařízení EPS nepatří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3562"/>
        <w:rPr>
          <w:rFonts w:ascii="Arial" w:hAnsi="Arial" w:cs="Arial"/>
          <w:spacing w:val="-3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960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677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780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r w:rsidRPr="00202799">
        <w:rPr>
          <w:rFonts w:ascii="Arial" w:hAnsi="Arial" w:cs="Arial"/>
          <w:spacing w:val="-2"/>
          <w:sz w:val="24"/>
          <w:szCs w:val="24"/>
        </w:rPr>
        <w:lastRenderedPageBreak/>
        <w:t xml:space="preserve">Tlampače, </w:t>
      </w:r>
      <w:proofErr w:type="spellStart"/>
      <w:r w:rsidRPr="00202799">
        <w:rPr>
          <w:rFonts w:ascii="Arial" w:hAnsi="Arial" w:cs="Arial"/>
          <w:spacing w:val="-2"/>
          <w:sz w:val="24"/>
          <w:szCs w:val="24"/>
        </w:rPr>
        <w:t>interkom</w:t>
      </w:r>
      <w:proofErr w:type="spellEnd"/>
      <w:r w:rsidRPr="00202799">
        <w:rPr>
          <w:rFonts w:ascii="Arial" w:hAnsi="Arial" w:cs="Arial"/>
          <w:spacing w:val="-2"/>
          <w:sz w:val="24"/>
          <w:szCs w:val="24"/>
        </w:rPr>
        <w:t xml:space="preserve"> nebo místní rozhlas v kombinaci s audio pamětí s předem nahraným </w:t>
      </w:r>
      <w:r w:rsidRPr="00202799">
        <w:rPr>
          <w:rFonts w:ascii="Arial" w:hAnsi="Arial" w:cs="Arial"/>
          <w:spacing w:val="-8"/>
          <w:sz w:val="24"/>
          <w:szCs w:val="24"/>
        </w:rPr>
        <w:t xml:space="preserve">hlášením.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07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Monitor počítače v případě využití monitorovacího softwaru nebo pultu centralizované ochrany </w:t>
      </w:r>
    </w:p>
    <w:p w:rsidR="00895C0C" w:rsidRPr="00202799" w:rsidRDefault="00895C0C" w:rsidP="00202799">
      <w:pPr>
        <w:widowControl w:val="0"/>
        <w:autoSpaceDE w:val="0"/>
        <w:autoSpaceDN w:val="0"/>
        <w:adjustRightInd w:val="0"/>
        <w:spacing w:after="0"/>
        <w:ind w:right="1632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3"/>
          <w:sz w:val="24"/>
          <w:szCs w:val="24"/>
        </w:rPr>
        <w:t xml:space="preserve">Venkovní zálohovaná siréna s </w:t>
      </w:r>
      <w:r w:rsidR="00202799" w:rsidRPr="00202799">
        <w:rPr>
          <w:rFonts w:ascii="Arial" w:hAnsi="Arial" w:cs="Arial"/>
          <w:spacing w:val="-3"/>
          <w:sz w:val="24"/>
          <w:szCs w:val="24"/>
        </w:rPr>
        <w:t>m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ajákem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22"/>
        <w:rPr>
          <w:rFonts w:ascii="Arial" w:hAnsi="Arial" w:cs="Arial"/>
          <w:spacing w:val="-7"/>
          <w:sz w:val="24"/>
          <w:szCs w:val="24"/>
        </w:rPr>
      </w:pPr>
      <w:r w:rsidRPr="00202799">
        <w:rPr>
          <w:rFonts w:ascii="Arial" w:hAnsi="Arial" w:cs="Arial"/>
          <w:spacing w:val="-7"/>
          <w:sz w:val="24"/>
          <w:szCs w:val="24"/>
        </w:rPr>
        <w:t xml:space="preserve">Požární zvonek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22"/>
        <w:rPr>
          <w:rFonts w:ascii="Arial" w:hAnsi="Arial" w:cs="Arial"/>
          <w:spacing w:val="-7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num="2" w:space="708" w:equalWidth="0">
            <w:col w:w="316" w:space="243"/>
            <w:col w:w="8720"/>
          </w:cols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22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bCs/>
          <w:spacing w:val="-2"/>
          <w:sz w:val="24"/>
          <w:szCs w:val="24"/>
        </w:rPr>
        <w:t xml:space="preserve"> 9</w:t>
      </w:r>
      <w:r w:rsidR="00895C0C" w:rsidRPr="00202799">
        <w:rPr>
          <w:rFonts w:ascii="Arial" w:hAnsi="Arial" w:cs="Arial"/>
          <w:bCs/>
          <w:spacing w:val="-2"/>
          <w:sz w:val="24"/>
          <w:szCs w:val="24"/>
        </w:rPr>
        <w:t>.</w:t>
      </w:r>
      <w:r w:rsidR="00895C0C" w:rsidRPr="00202799">
        <w:rPr>
          <w:rFonts w:ascii="Arial" w:hAnsi="Arial" w:cs="Arial"/>
          <w:spacing w:val="-2"/>
          <w:sz w:val="24"/>
          <w:szCs w:val="24"/>
        </w:rPr>
        <w:t xml:space="preserve"> Který z druhů hlásičů se standardně montuje nejen na strop nebo pod něj, ale i </w:t>
      </w:r>
      <w:proofErr w:type="gramStart"/>
      <w:r w:rsidR="00895C0C" w:rsidRPr="00202799">
        <w:rPr>
          <w:rFonts w:ascii="Arial" w:hAnsi="Arial" w:cs="Arial"/>
          <w:spacing w:val="-2"/>
          <w:sz w:val="24"/>
          <w:szCs w:val="24"/>
        </w:rPr>
        <w:t>na</w:t>
      </w:r>
      <w:proofErr w:type="gramEnd"/>
      <w:r w:rsidR="00895C0C" w:rsidRPr="00202799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    stěnu </w:t>
      </w:r>
    </w:p>
    <w:p w:rsidR="00895C0C" w:rsidRPr="00202799" w:rsidRDefault="00895C0C" w:rsidP="00895C0C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13" w:right="7135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A)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9"/>
          <w:sz w:val="24"/>
          <w:szCs w:val="24"/>
        </w:rPr>
        <w:t xml:space="preserve">Ionizační </w:t>
      </w:r>
    </w:p>
    <w:p w:rsidR="00895C0C" w:rsidRPr="00202799" w:rsidRDefault="00895C0C" w:rsidP="00895C0C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184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4"/>
          <w:sz w:val="24"/>
          <w:szCs w:val="24"/>
        </w:rPr>
        <w:t xml:space="preserve">Teplotní diferenciální </w:t>
      </w:r>
    </w:p>
    <w:p w:rsidR="00895C0C" w:rsidRPr="00202799" w:rsidRDefault="00895C0C" w:rsidP="00895C0C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54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4"/>
          <w:sz w:val="24"/>
          <w:szCs w:val="24"/>
        </w:rPr>
        <w:t xml:space="preserve">Teplotní statický </w:t>
      </w:r>
    </w:p>
    <w:p w:rsidR="00895C0C" w:rsidRPr="00202799" w:rsidRDefault="00895C0C" w:rsidP="00895C0C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423"/>
        <w:rPr>
          <w:rFonts w:ascii="Arial" w:hAnsi="Arial" w:cs="Arial"/>
          <w:spacing w:val="-5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  <w:r w:rsidRPr="00202799">
        <w:rPr>
          <w:rFonts w:ascii="Arial" w:hAnsi="Arial" w:cs="Arial"/>
          <w:sz w:val="24"/>
          <w:szCs w:val="24"/>
        </w:rPr>
        <w:tab/>
      </w:r>
      <w:r w:rsidRPr="00202799">
        <w:rPr>
          <w:rFonts w:ascii="Arial" w:hAnsi="Arial" w:cs="Arial"/>
          <w:spacing w:val="-5"/>
          <w:sz w:val="24"/>
          <w:szCs w:val="24"/>
        </w:rPr>
        <w:t xml:space="preserve">Optický plamenný </w:t>
      </w:r>
    </w:p>
    <w:p w:rsidR="00895C0C" w:rsidRPr="00202799" w:rsidRDefault="00895C0C" w:rsidP="00895C0C">
      <w:pPr>
        <w:widowControl w:val="0"/>
        <w:tabs>
          <w:tab w:val="left" w:pos="556"/>
        </w:tabs>
        <w:autoSpaceDE w:val="0"/>
        <w:autoSpaceDN w:val="0"/>
        <w:adjustRightInd w:val="0"/>
        <w:spacing w:after="0"/>
        <w:ind w:left="106" w:right="6423"/>
        <w:rPr>
          <w:rFonts w:ascii="Arial" w:hAnsi="Arial" w:cs="Arial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6324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bCs/>
          <w:spacing w:val="-2"/>
          <w:sz w:val="24"/>
          <w:szCs w:val="24"/>
        </w:rPr>
        <w:t>10</w:t>
      </w:r>
      <w:r w:rsidR="00895C0C" w:rsidRPr="00202799">
        <w:rPr>
          <w:rFonts w:ascii="Arial" w:hAnsi="Arial" w:cs="Arial"/>
          <w:bCs/>
          <w:spacing w:val="-2"/>
          <w:sz w:val="24"/>
          <w:szCs w:val="24"/>
        </w:rPr>
        <w:t>.</w:t>
      </w:r>
      <w:r w:rsidR="00895C0C" w:rsidRPr="00202799">
        <w:rPr>
          <w:rFonts w:ascii="Arial" w:hAnsi="Arial" w:cs="Arial"/>
          <w:spacing w:val="-2"/>
          <w:sz w:val="24"/>
          <w:szCs w:val="24"/>
        </w:rPr>
        <w:t xml:space="preserve"> Klíčový trezor EPS je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6324"/>
        <w:rPr>
          <w:rFonts w:ascii="Arial" w:hAnsi="Arial" w:cs="Arial"/>
          <w:spacing w:val="-2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677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677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bCs/>
          <w:spacing w:val="-12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960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677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713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proofErr w:type="gramStart"/>
      <w:r w:rsidRPr="00202799">
        <w:rPr>
          <w:rFonts w:ascii="Arial" w:hAnsi="Arial" w:cs="Arial"/>
          <w:spacing w:val="-2"/>
          <w:sz w:val="24"/>
          <w:szCs w:val="24"/>
        </w:rPr>
        <w:lastRenderedPageBreak/>
        <w:t>Ovladač u kterého</w:t>
      </w:r>
      <w:proofErr w:type="gramEnd"/>
      <w:r w:rsidRPr="00202799">
        <w:rPr>
          <w:rFonts w:ascii="Arial" w:hAnsi="Arial" w:cs="Arial"/>
          <w:spacing w:val="-2"/>
          <w:sz w:val="24"/>
          <w:szCs w:val="24"/>
        </w:rPr>
        <w:t xml:space="preserve"> lze pomocí speciálního trezorového klíče ovládat funkce ústředny EPS. </w:t>
      </w:r>
    </w:p>
    <w:p w:rsidR="00895C0C" w:rsidRPr="00202799" w:rsidRDefault="00895C0C" w:rsidP="00895C0C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after="0"/>
        <w:ind w:right="925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3"/>
          <w:sz w:val="24"/>
          <w:szCs w:val="24"/>
        </w:rPr>
        <w:t xml:space="preserve">Je univerzální typizovaný ovladač jednotný pro všechny u nás používané ústředny EPS.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3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Speciální úschovná schránka vně objektu, která má dvoje dveře, první jsou při požáru automaticky 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odjištěny, tak aby bylo možné pomocí hasičského univerzálního klíče otevřít druhé dveře a vyjmout klíče od objektu.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76"/>
        <w:rPr>
          <w:rFonts w:ascii="Arial" w:hAnsi="Arial" w:cs="Arial"/>
          <w:spacing w:val="-5"/>
          <w:sz w:val="24"/>
          <w:szCs w:val="24"/>
        </w:rPr>
      </w:pPr>
      <w:proofErr w:type="gramStart"/>
      <w:r w:rsidRPr="00202799">
        <w:rPr>
          <w:rFonts w:ascii="Arial" w:hAnsi="Arial" w:cs="Arial"/>
          <w:spacing w:val="-2"/>
          <w:sz w:val="24"/>
          <w:szCs w:val="24"/>
        </w:rPr>
        <w:t>Je</w:t>
      </w:r>
      <w:proofErr w:type="gramEnd"/>
      <w:r w:rsidRPr="00202799">
        <w:rPr>
          <w:rFonts w:ascii="Arial" w:hAnsi="Arial" w:cs="Arial"/>
          <w:spacing w:val="-2"/>
          <w:sz w:val="24"/>
          <w:szCs w:val="24"/>
        </w:rPr>
        <w:t xml:space="preserve"> speciální vitrína v místě kde je stálá obsluha která vyhodnocuje poplachové informace systému 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EPS. V této zapečetěné vitríně musí být uloženy klíče od všech dveří v objektu, aby v případě </w:t>
      </w:r>
      <w:r w:rsidRPr="00202799">
        <w:rPr>
          <w:rFonts w:ascii="Arial" w:hAnsi="Arial" w:cs="Arial"/>
          <w:spacing w:val="-5"/>
          <w:sz w:val="24"/>
          <w:szCs w:val="24"/>
        </w:rPr>
        <w:t xml:space="preserve">požáru bylo možné je otevřít.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pacing w:val="-5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num="2" w:space="708" w:equalWidth="0">
            <w:col w:w="316" w:space="243"/>
            <w:col w:w="8720"/>
          </w:cols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702"/>
        <w:rPr>
          <w:rFonts w:ascii="Arial" w:hAnsi="Arial" w:cs="Arial"/>
          <w:bCs/>
          <w:spacing w:val="-2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702"/>
        <w:rPr>
          <w:rFonts w:ascii="Arial" w:hAnsi="Arial" w:cs="Arial"/>
          <w:bCs/>
          <w:spacing w:val="-2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702"/>
        <w:rPr>
          <w:rFonts w:ascii="Arial" w:hAnsi="Arial" w:cs="Arial"/>
          <w:bCs/>
          <w:spacing w:val="-2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702"/>
        <w:rPr>
          <w:rFonts w:ascii="Arial" w:hAnsi="Arial" w:cs="Arial"/>
          <w:bCs/>
          <w:spacing w:val="-2"/>
          <w:sz w:val="24"/>
          <w:szCs w:val="24"/>
        </w:rPr>
      </w:pPr>
    </w:p>
    <w:p w:rsidR="00895C0C" w:rsidRPr="00202799" w:rsidRDefault="00202799" w:rsidP="00895C0C">
      <w:pPr>
        <w:widowControl w:val="0"/>
        <w:autoSpaceDE w:val="0"/>
        <w:autoSpaceDN w:val="0"/>
        <w:adjustRightInd w:val="0"/>
        <w:spacing w:after="0"/>
        <w:ind w:right="66"/>
        <w:rPr>
          <w:rFonts w:ascii="Arial" w:hAnsi="Arial" w:cs="Arial"/>
          <w:spacing w:val="-2"/>
          <w:sz w:val="24"/>
          <w:szCs w:val="24"/>
        </w:rPr>
      </w:pPr>
      <w:r w:rsidRPr="00202799">
        <w:rPr>
          <w:rFonts w:ascii="Arial" w:hAnsi="Arial" w:cs="Arial"/>
          <w:bCs/>
          <w:spacing w:val="-2"/>
          <w:sz w:val="24"/>
          <w:szCs w:val="24"/>
        </w:rPr>
        <w:t>11</w:t>
      </w:r>
      <w:r w:rsidR="00895C0C" w:rsidRPr="00202799">
        <w:rPr>
          <w:rFonts w:ascii="Arial" w:hAnsi="Arial" w:cs="Arial"/>
          <w:bCs/>
          <w:spacing w:val="-2"/>
          <w:sz w:val="24"/>
          <w:szCs w:val="24"/>
        </w:rPr>
        <w:t>.</w:t>
      </w:r>
      <w:r w:rsidR="00895C0C" w:rsidRPr="00202799">
        <w:rPr>
          <w:rFonts w:ascii="Arial" w:hAnsi="Arial" w:cs="Arial"/>
          <w:spacing w:val="-2"/>
          <w:sz w:val="24"/>
          <w:szCs w:val="24"/>
        </w:rPr>
        <w:t xml:space="preserve"> OPPO - obslužné pole požární ochrany je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702"/>
        <w:rPr>
          <w:rFonts w:ascii="Arial" w:hAnsi="Arial" w:cs="Arial"/>
          <w:spacing w:val="-2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space="708"/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 w:right="-81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lastRenderedPageBreak/>
        <w:t xml:space="preserve">A)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13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818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B)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818"/>
        <w:rPr>
          <w:rFonts w:ascii="Arial" w:hAnsi="Arial" w:cs="Arial"/>
          <w:bCs/>
          <w:spacing w:val="-12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81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C)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left="106" w:right="-393"/>
        <w:rPr>
          <w:rFonts w:ascii="Arial" w:hAnsi="Arial" w:cs="Arial"/>
          <w:bCs/>
          <w:spacing w:val="-12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t xml:space="preserve">D)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61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bCs/>
          <w:spacing w:val="-12"/>
          <w:sz w:val="24"/>
          <w:szCs w:val="24"/>
        </w:rPr>
        <w:br w:type="column"/>
      </w:r>
      <w:proofErr w:type="gramStart"/>
      <w:r w:rsidRPr="00202799">
        <w:rPr>
          <w:rFonts w:ascii="Arial" w:hAnsi="Arial" w:cs="Arial"/>
          <w:spacing w:val="-2"/>
          <w:sz w:val="24"/>
          <w:szCs w:val="24"/>
        </w:rPr>
        <w:lastRenderedPageBreak/>
        <w:t>Ovladač u kterého</w:t>
      </w:r>
      <w:proofErr w:type="gramEnd"/>
      <w:r w:rsidRPr="00202799">
        <w:rPr>
          <w:rFonts w:ascii="Arial" w:hAnsi="Arial" w:cs="Arial"/>
          <w:spacing w:val="-2"/>
          <w:sz w:val="24"/>
          <w:szCs w:val="24"/>
        </w:rPr>
        <w:t xml:space="preserve"> lze pomocí speciálního trezorového klíče ovládat všechny funkce ústředny </w:t>
      </w:r>
      <w:r w:rsidRPr="00202799">
        <w:rPr>
          <w:rFonts w:ascii="Arial" w:hAnsi="Arial" w:cs="Arial"/>
          <w:spacing w:val="-12"/>
          <w:sz w:val="24"/>
          <w:szCs w:val="24"/>
        </w:rPr>
        <w:t xml:space="preserve">EPS.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925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3"/>
          <w:sz w:val="24"/>
          <w:szCs w:val="24"/>
        </w:rPr>
        <w:t xml:space="preserve">Je univerzální typizovaný ovladač jednotný pro všechny u nás používané ústředny EPS.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38"/>
        <w:rPr>
          <w:rFonts w:ascii="Arial" w:hAnsi="Arial" w:cs="Arial"/>
          <w:sz w:val="24"/>
          <w:szCs w:val="24"/>
        </w:rPr>
      </w:pPr>
      <w:r w:rsidRPr="00202799">
        <w:rPr>
          <w:rFonts w:ascii="Arial" w:hAnsi="Arial" w:cs="Arial"/>
          <w:spacing w:val="-2"/>
          <w:sz w:val="24"/>
          <w:szCs w:val="24"/>
        </w:rPr>
        <w:t xml:space="preserve">Speciální úschovná schránka vně objektu, která má dvoje dveře, první jsou při požáru automaticky 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odjištěny, tak aby bylo možné pomocí hasičského univerzálního klíče otevřít druhé dveře a vyjmout klíče od objektu.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76"/>
        <w:rPr>
          <w:rFonts w:ascii="Arial" w:hAnsi="Arial" w:cs="Arial"/>
          <w:spacing w:val="-5"/>
          <w:sz w:val="24"/>
          <w:szCs w:val="24"/>
        </w:rPr>
      </w:pPr>
      <w:proofErr w:type="gramStart"/>
      <w:r w:rsidRPr="00202799">
        <w:rPr>
          <w:rFonts w:ascii="Arial" w:hAnsi="Arial" w:cs="Arial"/>
          <w:spacing w:val="-2"/>
          <w:sz w:val="24"/>
          <w:szCs w:val="24"/>
        </w:rPr>
        <w:t>Je</w:t>
      </w:r>
      <w:proofErr w:type="gramEnd"/>
      <w:r w:rsidRPr="00202799">
        <w:rPr>
          <w:rFonts w:ascii="Arial" w:hAnsi="Arial" w:cs="Arial"/>
          <w:spacing w:val="-2"/>
          <w:sz w:val="24"/>
          <w:szCs w:val="24"/>
        </w:rPr>
        <w:t xml:space="preserve"> speciální vitrína v místě kde je stálá obsluha která vyhodnocuje poplachové informace systému </w:t>
      </w:r>
      <w:r w:rsidRPr="00202799">
        <w:rPr>
          <w:rFonts w:ascii="Arial" w:hAnsi="Arial" w:cs="Arial"/>
          <w:spacing w:val="-3"/>
          <w:sz w:val="24"/>
          <w:szCs w:val="24"/>
        </w:rPr>
        <w:t xml:space="preserve">EPS. V této zapečetěné vitríně musí být uloženy klíče od všech dveří v objektu, aby v případě </w:t>
      </w:r>
      <w:r w:rsidRPr="00202799">
        <w:rPr>
          <w:rFonts w:ascii="Arial" w:hAnsi="Arial" w:cs="Arial"/>
          <w:spacing w:val="-5"/>
          <w:sz w:val="24"/>
          <w:szCs w:val="24"/>
        </w:rPr>
        <w:t xml:space="preserve">požáru bylo možné je otevřít. </w:t>
      </w: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pacing w:val="-5"/>
          <w:sz w:val="24"/>
          <w:szCs w:val="24"/>
        </w:rPr>
        <w:sectPr w:rsidR="00895C0C" w:rsidRPr="00202799">
          <w:type w:val="continuous"/>
          <w:pgSz w:w="11900" w:h="16840"/>
          <w:pgMar w:top="740" w:right="1440" w:bottom="140" w:left="1180" w:header="708" w:footer="708" w:gutter="0"/>
          <w:cols w:num="2" w:space="708" w:equalWidth="0">
            <w:col w:w="316" w:space="243"/>
            <w:col w:w="8720"/>
          </w:cols>
          <w:noEndnote/>
        </w:sect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z w:val="24"/>
          <w:szCs w:val="24"/>
        </w:rPr>
      </w:pPr>
    </w:p>
    <w:p w:rsidR="00895C0C" w:rsidRPr="00202799" w:rsidRDefault="00895C0C" w:rsidP="00895C0C">
      <w:pPr>
        <w:widowControl w:val="0"/>
        <w:autoSpaceDE w:val="0"/>
        <w:autoSpaceDN w:val="0"/>
        <w:adjustRightInd w:val="0"/>
        <w:spacing w:after="0"/>
        <w:ind w:right="454"/>
        <w:rPr>
          <w:rFonts w:ascii="Arial" w:hAnsi="Arial" w:cs="Arial"/>
          <w:sz w:val="24"/>
          <w:szCs w:val="24"/>
        </w:rPr>
      </w:pPr>
    </w:p>
    <w:p w:rsidR="00895C0C" w:rsidRPr="009E1E48" w:rsidRDefault="00895C0C" w:rsidP="00895C0C">
      <w:pPr>
        <w:widowControl w:val="0"/>
        <w:autoSpaceDE w:val="0"/>
        <w:autoSpaceDN w:val="0"/>
        <w:adjustRightInd w:val="0"/>
        <w:spacing w:after="0"/>
        <w:ind w:left="4704" w:right="4018"/>
        <w:rPr>
          <w:rFonts w:ascii="Arial" w:hAnsi="Arial" w:cs="Arial"/>
          <w:spacing w:val="-2"/>
          <w:sz w:val="24"/>
          <w:szCs w:val="24"/>
        </w:rPr>
        <w:sectPr w:rsidR="00895C0C" w:rsidRPr="009E1E48">
          <w:type w:val="continuous"/>
          <w:pgSz w:w="11900" w:h="16840"/>
          <w:pgMar w:top="740" w:right="1440" w:bottom="140" w:left="1180" w:header="708" w:footer="708" w:gutter="0"/>
          <w:cols w:space="708"/>
          <w:noEndnote/>
        </w:sectPr>
      </w:pPr>
    </w:p>
    <w:p w:rsidR="00895C0C" w:rsidRDefault="000F70DA" w:rsidP="000F70DA">
      <w:pPr>
        <w:widowControl w:val="0"/>
        <w:autoSpaceDE w:val="0"/>
        <w:autoSpaceDN w:val="0"/>
        <w:adjustRightInd w:val="0"/>
        <w:spacing w:after="0"/>
        <w:ind w:left="695" w:right="173" w:firstLine="2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Vyhodnocovací tabulka testu EPS</w:t>
      </w:r>
    </w:p>
    <w:p w:rsidR="00895C0C" w:rsidRDefault="00895C0C" w:rsidP="00895C0C">
      <w:pPr>
        <w:widowControl w:val="0"/>
        <w:autoSpaceDE w:val="0"/>
        <w:autoSpaceDN w:val="0"/>
        <w:adjustRightInd w:val="0"/>
        <w:spacing w:after="0"/>
        <w:ind w:left="695" w:right="173" w:firstLine="2275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Ind w:w="695" w:type="dxa"/>
        <w:tblLook w:val="04A0"/>
      </w:tblPr>
      <w:tblGrid>
        <w:gridCol w:w="1129"/>
        <w:gridCol w:w="1128"/>
        <w:gridCol w:w="1128"/>
        <w:gridCol w:w="1128"/>
        <w:gridCol w:w="1128"/>
      </w:tblGrid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Pr="00C1580F" w:rsidRDefault="00895C0C" w:rsidP="000F70DA">
            <w:pPr>
              <w:widowControl w:val="0"/>
              <w:autoSpaceDE w:val="0"/>
              <w:autoSpaceDN w:val="0"/>
              <w:adjustRightInd w:val="0"/>
              <w:ind w:right="-2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0F">
              <w:rPr>
                <w:rFonts w:ascii="Arial" w:hAnsi="Arial" w:cs="Arial"/>
                <w:bCs/>
                <w:spacing w:val="-3"/>
                <w:sz w:val="24"/>
                <w:szCs w:val="24"/>
              </w:rPr>
              <w:t>A</w:t>
            </w:r>
          </w:p>
        </w:tc>
        <w:tc>
          <w:tcPr>
            <w:tcW w:w="1128" w:type="dxa"/>
          </w:tcPr>
          <w:p w:rsidR="00895C0C" w:rsidRPr="00C1580F" w:rsidRDefault="00895C0C" w:rsidP="000F70DA">
            <w:pPr>
              <w:widowControl w:val="0"/>
              <w:autoSpaceDE w:val="0"/>
              <w:autoSpaceDN w:val="0"/>
              <w:adjustRightInd w:val="0"/>
              <w:ind w:right="-2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0F">
              <w:rPr>
                <w:rFonts w:ascii="Arial" w:hAnsi="Arial" w:cs="Arial"/>
                <w:bCs/>
                <w:spacing w:val="-3"/>
                <w:sz w:val="24"/>
                <w:szCs w:val="24"/>
              </w:rPr>
              <w:t>B</w:t>
            </w:r>
          </w:p>
        </w:tc>
        <w:tc>
          <w:tcPr>
            <w:tcW w:w="1128" w:type="dxa"/>
          </w:tcPr>
          <w:p w:rsidR="00895C0C" w:rsidRPr="00C1580F" w:rsidRDefault="00895C0C" w:rsidP="000F70DA">
            <w:pPr>
              <w:widowControl w:val="0"/>
              <w:autoSpaceDE w:val="0"/>
              <w:autoSpaceDN w:val="0"/>
              <w:adjustRightInd w:val="0"/>
              <w:ind w:right="-259"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C1580F">
              <w:rPr>
                <w:rFonts w:ascii="Arial" w:hAnsi="Arial" w:cs="Arial"/>
                <w:bCs/>
                <w:spacing w:val="-3"/>
                <w:sz w:val="24"/>
                <w:szCs w:val="24"/>
              </w:rPr>
              <w:t>C</w:t>
            </w:r>
          </w:p>
        </w:tc>
        <w:tc>
          <w:tcPr>
            <w:tcW w:w="1128" w:type="dxa"/>
          </w:tcPr>
          <w:p w:rsidR="00895C0C" w:rsidRPr="00C1580F" w:rsidRDefault="00895C0C" w:rsidP="000F70DA">
            <w:pPr>
              <w:widowControl w:val="0"/>
              <w:autoSpaceDE w:val="0"/>
              <w:autoSpaceDN w:val="0"/>
              <w:adjustRightInd w:val="0"/>
              <w:ind w:right="-2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Pr="00E12DD4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Pr="00E12DD4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Pr="00E12DD4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Pr="00E12DD4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Pr="00E12DD4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Pr="00E12DD4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C0C" w:rsidTr="000F70DA">
        <w:trPr>
          <w:jc w:val="center"/>
        </w:trPr>
        <w:tc>
          <w:tcPr>
            <w:tcW w:w="1129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202799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5C0C" w:rsidRDefault="00895C0C" w:rsidP="000F70DA">
            <w:pPr>
              <w:widowControl w:val="0"/>
              <w:autoSpaceDE w:val="0"/>
              <w:autoSpaceDN w:val="0"/>
              <w:adjustRightInd w:val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C0C" w:rsidRDefault="00895C0C" w:rsidP="00895C0C">
      <w:pPr>
        <w:widowControl w:val="0"/>
        <w:autoSpaceDE w:val="0"/>
        <w:autoSpaceDN w:val="0"/>
        <w:adjustRightInd w:val="0"/>
        <w:spacing w:after="0"/>
        <w:ind w:left="695" w:right="173" w:firstLine="2275"/>
        <w:rPr>
          <w:rFonts w:ascii="Arial" w:hAnsi="Arial" w:cs="Arial"/>
          <w:sz w:val="24"/>
          <w:szCs w:val="24"/>
        </w:rPr>
      </w:pPr>
    </w:p>
    <w:p w:rsidR="00FC07AC" w:rsidRDefault="00FC07AC"/>
    <w:sectPr w:rsidR="00FC07A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5C0C"/>
    <w:rsid w:val="000F70DA"/>
    <w:rsid w:val="00202799"/>
    <w:rsid w:val="00421A77"/>
    <w:rsid w:val="004D6DF4"/>
    <w:rsid w:val="00895C0C"/>
    <w:rsid w:val="00B848A1"/>
    <w:rsid w:val="00D945CD"/>
    <w:rsid w:val="00DC5F7C"/>
    <w:rsid w:val="00EC0CE6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C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table" w:styleId="Mkatabulky">
    <w:name w:val="Table Grid"/>
    <w:basedOn w:val="Normlntabulka"/>
    <w:uiPriority w:val="59"/>
    <w:rsid w:val="00895C0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9D865-5730-4379-AAE8-02876D8C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3</cp:revision>
  <dcterms:created xsi:type="dcterms:W3CDTF">2013-03-05T08:36:00Z</dcterms:created>
  <dcterms:modified xsi:type="dcterms:W3CDTF">2013-03-05T09:11:00Z</dcterms:modified>
</cp:coreProperties>
</file>